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63" w:rsidRPr="00276A72" w:rsidRDefault="00452963" w:rsidP="00276A7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276A72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9D8783" wp14:editId="3A6494BE">
            <wp:simplePos x="0" y="0"/>
            <wp:positionH relativeFrom="column">
              <wp:posOffset>-82550</wp:posOffset>
            </wp:positionH>
            <wp:positionV relativeFrom="paragraph">
              <wp:posOffset>-228600</wp:posOffset>
            </wp:positionV>
            <wp:extent cx="969645" cy="1049020"/>
            <wp:effectExtent l="0" t="0" r="1905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1" name="Рисунок 1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A72">
        <w:rPr>
          <w:rFonts w:ascii="Times New Roman" w:eastAsiaTheme="minorHAnsi" w:hAnsi="Times New Roman"/>
          <w:sz w:val="24"/>
          <w:szCs w:val="24"/>
        </w:rPr>
        <w:t>Министерство общего и профессионального образования</w:t>
      </w:r>
    </w:p>
    <w:p w:rsidR="00452963" w:rsidRPr="00276A72" w:rsidRDefault="00452963" w:rsidP="00276A7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276A72">
        <w:rPr>
          <w:rFonts w:ascii="Times New Roman" w:eastAsiaTheme="minorHAnsi" w:hAnsi="Times New Roman"/>
          <w:sz w:val="24"/>
          <w:szCs w:val="24"/>
        </w:rPr>
        <w:t>Свердловской области</w:t>
      </w:r>
    </w:p>
    <w:p w:rsidR="00452963" w:rsidRPr="00276A72" w:rsidRDefault="00452963" w:rsidP="00276A7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276A72">
        <w:rPr>
          <w:rFonts w:ascii="Times New Roman" w:eastAsiaTheme="minorHAnsi" w:hAnsi="Times New Roman"/>
          <w:sz w:val="24"/>
          <w:szCs w:val="24"/>
        </w:rPr>
        <w:t>ГБПОУ СО «Нижнетагильский педагогический колледж № 1»</w:t>
      </w:r>
    </w:p>
    <w:p w:rsidR="00452963" w:rsidRPr="00276A72" w:rsidRDefault="00452963" w:rsidP="00276A7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B041D" w:rsidRPr="00276A72" w:rsidRDefault="00DB041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B041D" w:rsidRPr="00276A72" w:rsidRDefault="00DB041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B041D" w:rsidRPr="00276A72" w:rsidRDefault="00DB041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B041D" w:rsidRPr="00276A72" w:rsidRDefault="00DB041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B041D" w:rsidRPr="00276A72" w:rsidRDefault="00DB041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B041D" w:rsidRPr="00276A72" w:rsidRDefault="00DB041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методические рекомендации для СТУДЕНТОВ</w:t>
      </w:r>
    </w:p>
    <w:p w:rsidR="00452963" w:rsidRPr="00276A72" w:rsidRDefault="0098443D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 учебной практике</w:t>
      </w:r>
      <w:r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="00452963"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«</w:t>
      </w:r>
      <w:r w:rsidR="005F4EE3"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ПОЛЕВАЯ ПРАКТИКА</w:t>
      </w:r>
      <w:r w:rsidR="00452963"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76A72">
        <w:rPr>
          <w:rFonts w:ascii="Times New Roman" w:hAnsi="Times New Roman"/>
          <w:b/>
          <w:bCs/>
          <w:caps/>
          <w:sz w:val="24"/>
          <w:szCs w:val="24"/>
        </w:rPr>
        <w:t>ПМ.0</w:t>
      </w:r>
      <w:r w:rsidR="0098443D">
        <w:rPr>
          <w:rFonts w:ascii="Times New Roman" w:hAnsi="Times New Roman"/>
          <w:b/>
          <w:bCs/>
          <w:caps/>
          <w:sz w:val="24"/>
          <w:szCs w:val="24"/>
        </w:rPr>
        <w:t>2</w:t>
      </w:r>
      <w:r w:rsidRPr="00276A72">
        <w:rPr>
          <w:rFonts w:ascii="Times New Roman" w:hAnsi="Times New Roman"/>
          <w:b/>
          <w:bCs/>
          <w:caps/>
          <w:sz w:val="24"/>
          <w:szCs w:val="24"/>
        </w:rPr>
        <w:t>. «</w:t>
      </w:r>
      <w:r w:rsidR="0098443D">
        <w:rPr>
          <w:rFonts w:ascii="Times New Roman" w:hAnsi="Times New Roman"/>
          <w:b/>
          <w:bCs/>
          <w:caps/>
          <w:sz w:val="24"/>
          <w:szCs w:val="24"/>
        </w:rPr>
        <w:t>организация внеурочной деятельности и общения младших школьников</w:t>
      </w:r>
      <w:r w:rsidRPr="00276A72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по специальности</w:t>
      </w: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44.02.02 «Преподавание в начальных классах»</w:t>
      </w: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Учебные Группы 32, </w:t>
      </w:r>
      <w:r w:rsidR="004A6150"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33, </w:t>
      </w:r>
      <w:r w:rsidRPr="00276A7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202, 203</w:t>
      </w:r>
    </w:p>
    <w:p w:rsidR="00452963" w:rsidRPr="00276A72" w:rsidRDefault="00452963" w:rsidP="00276A72">
      <w:pPr>
        <w:tabs>
          <w:tab w:val="left" w:pos="433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7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CC16" wp14:editId="5A932C07">
                <wp:simplePos x="0" y="0"/>
                <wp:positionH relativeFrom="column">
                  <wp:posOffset>-386715</wp:posOffset>
                </wp:positionH>
                <wp:positionV relativeFrom="paragraph">
                  <wp:posOffset>567691</wp:posOffset>
                </wp:positionV>
                <wp:extent cx="7077075" cy="723900"/>
                <wp:effectExtent l="0" t="19050" r="0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7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276A72" w:rsidRPr="002C0253" w:rsidRDefault="00276A72" w:rsidP="004529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</w:p>
                          <w:p w:rsidR="00276A72" w:rsidRPr="002C0253" w:rsidRDefault="00276A72" w:rsidP="0045296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  <w:p w:rsidR="00276A72" w:rsidRPr="00C804F7" w:rsidRDefault="00276A72" w:rsidP="0045296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pacing w:val="1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CC16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0.45pt;margin-top:44.7pt;width:55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" filled="f" stroked="f">
                <v:path arrowok="t"/>
                <v:textbox>
                  <w:txbxContent>
                    <w:p w:rsidR="00276A72" w:rsidRPr="002C0253" w:rsidRDefault="00276A72" w:rsidP="004529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pacing w:val="10"/>
                          <w:sz w:val="32"/>
                          <w:szCs w:val="32"/>
                        </w:rPr>
                      </w:pPr>
                    </w:p>
                    <w:p w:rsidR="00276A72" w:rsidRPr="002C0253" w:rsidRDefault="00276A72" w:rsidP="0045296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  <w:p w:rsidR="00276A72" w:rsidRPr="00C804F7" w:rsidRDefault="00276A72" w:rsidP="0045296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pacing w:val="1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6A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52963" w:rsidRPr="00276A72" w:rsidRDefault="00452963" w:rsidP="00276A72">
      <w:pPr>
        <w:tabs>
          <w:tab w:val="left" w:pos="433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firstLine="3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firstLine="3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firstLine="36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7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CDFAF" wp14:editId="17EE1FEF">
                <wp:simplePos x="0" y="0"/>
                <wp:positionH relativeFrom="column">
                  <wp:posOffset>-3810</wp:posOffset>
                </wp:positionH>
                <wp:positionV relativeFrom="paragraph">
                  <wp:posOffset>288925</wp:posOffset>
                </wp:positionV>
                <wp:extent cx="5400675" cy="61785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067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A72" w:rsidRPr="00DA0015" w:rsidRDefault="00276A72" w:rsidP="0045296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pacing w:val="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aps/>
                                <w:sz w:val="72"/>
                                <w:szCs w:val="7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CDFAF" id="Надпись 4" o:spid="_x0000_s1027" type="#_x0000_t202" style="position:absolute;left:0;text-align:left;margin-left:-.3pt;margin-top:22.75pt;width:425.2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" filled="f" stroked="f">
                <v:path arrowok="t"/>
                <v:textbox>
                  <w:txbxContent>
                    <w:p w:rsidR="00276A72" w:rsidRPr="00DA0015" w:rsidRDefault="00276A72" w:rsidP="0045296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eastAsia="Times New Roman" w:hAnsi="Times New Roman"/>
                          <w:b/>
                          <w:color w:val="7030A0"/>
                          <w:spacing w:val="60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aps/>
                          <w:sz w:val="72"/>
                          <w:szCs w:val="7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276A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right="-74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</w:t>
      </w: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right="-74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right="-748" w:firstLine="36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right="-748" w:firstLine="36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right="-748" w:firstLine="36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452963" w:rsidRPr="00276A72" w:rsidRDefault="00452963" w:rsidP="00276A72">
      <w:pPr>
        <w:autoSpaceDE w:val="0"/>
        <w:autoSpaceDN w:val="0"/>
        <w:adjustRightInd w:val="0"/>
        <w:spacing w:after="0"/>
        <w:ind w:right="-748" w:firstLine="36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452963" w:rsidRPr="00276A72" w:rsidRDefault="00452963" w:rsidP="00276A72">
      <w:pPr>
        <w:jc w:val="center"/>
        <w:rPr>
          <w:rFonts w:ascii="Times New Roman" w:hAnsi="Times New Roman"/>
          <w:sz w:val="24"/>
          <w:szCs w:val="24"/>
        </w:rPr>
      </w:pPr>
    </w:p>
    <w:p w:rsidR="00C56F21" w:rsidRPr="00276A72" w:rsidRDefault="00C56F21" w:rsidP="00276A72">
      <w:pPr>
        <w:jc w:val="center"/>
        <w:rPr>
          <w:rFonts w:ascii="Times New Roman" w:hAnsi="Times New Roman"/>
          <w:sz w:val="24"/>
          <w:szCs w:val="24"/>
        </w:rPr>
      </w:pPr>
    </w:p>
    <w:p w:rsidR="00C56F21" w:rsidRPr="00276A72" w:rsidRDefault="00C56F21" w:rsidP="00276A72">
      <w:pPr>
        <w:jc w:val="center"/>
        <w:rPr>
          <w:rFonts w:ascii="Times New Roman" w:hAnsi="Times New Roman"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A72">
        <w:rPr>
          <w:rFonts w:ascii="Times New Roman" w:hAnsi="Times New Roman"/>
          <w:sz w:val="24"/>
          <w:szCs w:val="24"/>
        </w:rPr>
        <w:t>г. Нижний Тагил</w:t>
      </w: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A72">
        <w:rPr>
          <w:rFonts w:ascii="Times New Roman" w:hAnsi="Times New Roman"/>
          <w:sz w:val="24"/>
          <w:szCs w:val="24"/>
        </w:rPr>
        <w:t>201</w:t>
      </w:r>
      <w:r w:rsidR="004A6150" w:rsidRPr="00276A72">
        <w:rPr>
          <w:rFonts w:ascii="Times New Roman" w:hAnsi="Times New Roman"/>
          <w:sz w:val="24"/>
          <w:szCs w:val="24"/>
        </w:rPr>
        <w:t>8</w:t>
      </w:r>
      <w:r w:rsidRPr="00276A72">
        <w:rPr>
          <w:rFonts w:ascii="Times New Roman" w:hAnsi="Times New Roman"/>
          <w:sz w:val="24"/>
          <w:szCs w:val="24"/>
        </w:rPr>
        <w:t xml:space="preserve"> г.</w:t>
      </w: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F21" w:rsidRPr="00276A72" w:rsidRDefault="00C56F21" w:rsidP="00276A72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76A72">
        <w:rPr>
          <w:rFonts w:ascii="Times New Roman" w:eastAsiaTheme="minorHAnsi" w:hAnsi="Times New Roman"/>
          <w:b/>
          <w:sz w:val="24"/>
          <w:szCs w:val="24"/>
        </w:rPr>
        <w:t>Составители:</w:t>
      </w:r>
    </w:p>
    <w:p w:rsidR="00C56F21" w:rsidRPr="00276A72" w:rsidRDefault="005F4EE3" w:rsidP="00276A7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76A72">
        <w:rPr>
          <w:rFonts w:ascii="Times New Roman" w:eastAsiaTheme="minorHAnsi" w:hAnsi="Times New Roman"/>
          <w:sz w:val="24"/>
          <w:szCs w:val="24"/>
        </w:rPr>
        <w:t>Савина Т.Н.</w:t>
      </w:r>
      <w:r w:rsidR="00C56F21" w:rsidRPr="00276A72">
        <w:rPr>
          <w:rFonts w:ascii="Times New Roman" w:eastAsiaTheme="minorHAnsi" w:hAnsi="Times New Roman"/>
          <w:sz w:val="24"/>
          <w:szCs w:val="24"/>
        </w:rPr>
        <w:t>, преподаватель ГБПОУ СО «НТПК №1»</w:t>
      </w:r>
    </w:p>
    <w:p w:rsidR="00452963" w:rsidRPr="00276A72" w:rsidRDefault="005F4EE3" w:rsidP="00276A72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76A72">
        <w:rPr>
          <w:rFonts w:ascii="Times New Roman" w:eastAsiaTheme="minorHAnsi" w:hAnsi="Times New Roman"/>
          <w:sz w:val="24"/>
          <w:szCs w:val="24"/>
        </w:rPr>
        <w:t>Хайбулина О.В</w:t>
      </w:r>
      <w:r w:rsidR="00452963" w:rsidRPr="00276A72">
        <w:rPr>
          <w:rFonts w:ascii="Times New Roman" w:eastAsiaTheme="minorHAnsi" w:hAnsi="Times New Roman"/>
          <w:sz w:val="24"/>
          <w:szCs w:val="24"/>
        </w:rPr>
        <w:t>., преподаватель ГБПОУ СО «НТПК №1»</w:t>
      </w:r>
    </w:p>
    <w:p w:rsidR="00452963" w:rsidRPr="00276A72" w:rsidRDefault="00452963" w:rsidP="00276A72">
      <w:pPr>
        <w:spacing w:after="0"/>
        <w:ind w:firstLine="709"/>
        <w:jc w:val="both"/>
        <w:rPr>
          <w:rFonts w:ascii="Times New Roman" w:eastAsiaTheme="minorHAnsi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452963" w:rsidRPr="00276A72" w:rsidRDefault="00452963" w:rsidP="00276A72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2963" w:rsidRPr="00276A72" w:rsidRDefault="00452963" w:rsidP="00276A72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Методические рекомендации для </w:t>
      </w:r>
      <w:proofErr w:type="gramStart"/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студентов  по</w:t>
      </w:r>
      <w:proofErr w:type="gramEnd"/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8443D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практике</w:t>
      </w:r>
      <w:r w:rsidR="005F4EE3"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5F4EE3"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>Полевая практика</w:t>
      </w:r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>» составлены в соответствии с требованиями ФГОС СПО по специальности 44.02.02 «Преподавание в начальных классах».</w:t>
      </w:r>
    </w:p>
    <w:p w:rsidR="00452963" w:rsidRPr="00276A72" w:rsidRDefault="00452963" w:rsidP="00276A72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содержат целевые ориентиры, описание видов работ, формы подготовки рабочих и отчетных документов практики.</w:t>
      </w:r>
    </w:p>
    <w:p w:rsidR="00452963" w:rsidRPr="00276A72" w:rsidRDefault="00452963" w:rsidP="00276A72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Рекомендации предназначены для студентов 32,</w:t>
      </w:r>
      <w:r w:rsidR="004A6150"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33, </w:t>
      </w:r>
      <w:r w:rsidRPr="00276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202, 203 учебных групп по специальности 44.02.02 «Преподавание в начальных классах».</w:t>
      </w: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6F21" w:rsidRDefault="00C56F21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43D" w:rsidRPr="00276A72" w:rsidRDefault="0098443D" w:rsidP="00276A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3212" w:rsidRPr="00276A72" w:rsidRDefault="00BC3212" w:rsidP="00276A72">
      <w:pPr>
        <w:spacing w:after="0"/>
        <w:ind w:right="70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2963" w:rsidRPr="00276A72" w:rsidRDefault="00452963" w:rsidP="00276A72">
      <w:pPr>
        <w:spacing w:after="0"/>
        <w:ind w:right="707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76A72">
        <w:rPr>
          <w:rFonts w:ascii="Times New Roman" w:eastAsiaTheme="minorHAnsi" w:hAnsi="Times New Roman"/>
          <w:b/>
          <w:sz w:val="24"/>
          <w:szCs w:val="24"/>
        </w:rPr>
        <w:lastRenderedPageBreak/>
        <w:t>ПОЯСНИТЕЛЬНАЯ ЗАПИСКА</w:t>
      </w:r>
    </w:p>
    <w:p w:rsidR="00C56F21" w:rsidRPr="00276A72" w:rsidRDefault="00C56F21" w:rsidP="00276A72">
      <w:pPr>
        <w:spacing w:after="0"/>
        <w:ind w:right="707" w:firstLine="567"/>
        <w:jc w:val="center"/>
        <w:rPr>
          <w:rFonts w:ascii="Times New Roman" w:eastAsiaTheme="minorHAnsi" w:hAnsi="Times New Roman"/>
          <w:b/>
          <w:sz w:val="24"/>
          <w:szCs w:val="24"/>
          <w:highlight w:val="yellow"/>
        </w:rPr>
      </w:pPr>
    </w:p>
    <w:p w:rsidR="005F4EE3" w:rsidRDefault="005F4EE3" w:rsidP="002747C7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hAnsi="Times New Roman"/>
          <w:b/>
          <w:sz w:val="24"/>
          <w:szCs w:val="24"/>
        </w:rPr>
        <w:tab/>
      </w:r>
      <w:r w:rsidR="00452963" w:rsidRPr="00276A72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закрепление, углубление знаний, умений и навыков, полученных при изучении теоретического курса дисциплины «Методика преподавания естествознания»; знакомство обучающихся с объектами растительного и животного мира своей местности; подготовка обучающихся к работе в природе с младшими школьниками.</w:t>
      </w:r>
    </w:p>
    <w:p w:rsidR="002747C7" w:rsidRDefault="002747C7" w:rsidP="002747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 практики:</w:t>
      </w:r>
      <w:r>
        <w:rPr>
          <w:sz w:val="28"/>
          <w:szCs w:val="28"/>
        </w:rPr>
        <w:t xml:space="preserve"> 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углубление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расширение знаний студентов, полученных в процессе изучения дисциплины, творческое применение знаний в ходе практической деятельности;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об особенностях планирования и организации учебно-опытного пришкольного участка, живого уголка современной школы;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готовности проведения учебно-воспитательной работы с детьми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пришкольно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-опытном участке, при проведении экскурсий с учетом их возрастных и индивидуальных особенностей;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у студентов практических умений проведения наблюдений в природе, сбора и обработки полевого материала;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подготовка студентов к организации и проведению экскурсий на природу,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пришкольно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-опытный участок, зоопарк совместно с учащимися начальной школы;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навыков проведения внеклассной краеведческой работы, руководства натуралистической работой обучающихся;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у студентов бережного отношения к природе родного края, его экологии;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ознакомление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приемами и методами природоохранительной деятельности. </w:t>
      </w:r>
    </w:p>
    <w:p w:rsidR="002747C7" w:rsidRDefault="002747C7" w:rsidP="0098443D">
      <w:pPr>
        <w:pStyle w:val="BodyText26"/>
        <w:tabs>
          <w:tab w:val="left" w:pos="709"/>
          <w:tab w:val="left" w:pos="993"/>
        </w:tabs>
        <w:ind w:firstLine="567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В ходе освоения программы практики студенты приобретают практический опыт: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наблюдения за сезонными изменениями в неживой и живой природе в своей местности, выявления взаимосвязей, существующих в природе между ее компонентами;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оформления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результатов наблюдений;</w:t>
      </w:r>
    </w:p>
    <w:p w:rsidR="002747C7" w:rsidRDefault="002747C7" w:rsidP="0098443D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разработки модели экологической тропы, наблюдения за живыми объектами для учащихся начальной школы;</w:t>
      </w:r>
    </w:p>
    <w:p w:rsidR="005F4EE3" w:rsidRPr="002747C7" w:rsidRDefault="002747C7" w:rsidP="0098443D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организации полевых исследований совместно с учащимися начальной школы.</w:t>
      </w:r>
    </w:p>
    <w:p w:rsidR="005F4EE3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В ходе освоения программы практики, обучающиеся должны уметь:</w:t>
      </w:r>
    </w:p>
    <w:p w:rsidR="003C62D6" w:rsidRDefault="003C62D6" w:rsidP="0098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студент 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3C62D6" w:rsidRDefault="0098443D" w:rsidP="0098443D">
      <w:pPr>
        <w:pStyle w:val="181"/>
        <w:numPr>
          <w:ilvl w:val="0"/>
          <w:numId w:val="10"/>
        </w:numPr>
        <w:spacing w:line="240" w:lineRule="auto"/>
        <w:ind w:left="0" w:firstLine="426"/>
      </w:pPr>
      <w:r>
        <w:t xml:space="preserve"> </w:t>
      </w:r>
      <w:proofErr w:type="gramStart"/>
      <w:r w:rsidR="003C62D6">
        <w:t>проводить</w:t>
      </w:r>
      <w:proofErr w:type="gramEnd"/>
      <w:r w:rsidR="003C62D6">
        <w:t xml:space="preserve"> наблюдения в природе за явлениями неживой природы, растениями, животными и оформлять их в дневниках наблюдений, делать простейшие выводы и обобщения;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 xml:space="preserve"> </w:t>
      </w:r>
      <w:proofErr w:type="gramStart"/>
      <w:r>
        <w:t>производить</w:t>
      </w:r>
      <w:proofErr w:type="gramEnd"/>
      <w:r>
        <w:t xml:space="preserve"> измерительные работы на местности, соблюдая правила техники безопасности, ориентироваться по солнцу, местным признакам, с помощью компаса;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пользоваться простейшими приборами для проведения наблюдений;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описывать на местности рельеф, водоемы;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описывать по наблюдениям погоду;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устанавливать в процессе наблюдения фенологические сроки наступления времен года;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работать с определителями растений и животных;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 xml:space="preserve">проводить </w:t>
      </w:r>
      <w:proofErr w:type="spellStart"/>
      <w:r>
        <w:t>биоморфологические</w:t>
      </w:r>
      <w:proofErr w:type="spellEnd"/>
      <w:r>
        <w:t xml:space="preserve"> описания растений и животных с целью составления их характеристики;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изготавливать простейшие наглядные пособия;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выделять природно-территориальные комплексы по характеру растительности и рельефу;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определять объекты неживой и живой природы, нуждающиеся в охране, производить природоохранные мероприятия;</w:t>
      </w:r>
    </w:p>
    <w:p w:rsidR="003C62D6" w:rsidRDefault="003C62D6" w:rsidP="003C62D6">
      <w:pPr>
        <w:pStyle w:val="181"/>
        <w:numPr>
          <w:ilvl w:val="0"/>
          <w:numId w:val="10"/>
        </w:numPr>
        <w:spacing w:line="240" w:lineRule="auto"/>
      </w:pPr>
      <w:r>
        <w:t>вести полевые дневники и составлять отчеты по экскурсиям.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В ходе освоения программы практики, обучающиеся выполняют виды работ: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1. Знакомство с основными биоценозами характерными для территории на которой проходит полевая практика.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2.Выявления основных признаков растительного сообщества и условия его обитания.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3. Изучение геологического строения местности.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4. Изучения водоемов района практики и их экологического состояния.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5. Овладение методами ориентирования на местности.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Выявления роли хозяйственной деятельности в изменение района практики. Овладение элементарными правилами охраны природы или проведение учебно- полевых занятий.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7. Приобретение навыков проведения экскурсий в природу, документирование результатов полевых наблюдений (записи в дневниках, зарисовки, сбор гербария и другое).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В процессе практики у обучающихся должны быть сформированы общие и профессиональные компетенции (ОК и ПК):</w:t>
      </w:r>
    </w:p>
    <w:p w:rsidR="0098443D" w:rsidRDefault="0098443D" w:rsidP="0098443D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ПК 2.1. Определять цели и задачи внеурочной деятельности и общения, планировать внеурочные занятия. </w:t>
      </w:r>
    </w:p>
    <w:p w:rsidR="0098443D" w:rsidRDefault="0098443D" w:rsidP="0098443D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обучающихся. </w:t>
      </w:r>
    </w:p>
    <w:p w:rsidR="0098443D" w:rsidRDefault="0098443D" w:rsidP="0098443D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ПК 2.4. Анализировать процесс и результаты внеурочной деятельности и отдельных занятий. </w:t>
      </w:r>
    </w:p>
    <w:p w:rsidR="0098443D" w:rsidRPr="0098443D" w:rsidRDefault="0098443D" w:rsidP="0098443D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ОК 11.Строить профессиональную деятельность с соблюдением правовых норм ее регулирующих.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Форма отчетности по итогам практики: дневник, отчет по полевой практике.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6D1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оценивания:</w:t>
      </w: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дифференцированный зачет.</w:t>
      </w:r>
    </w:p>
    <w:p w:rsidR="005F4EE3" w:rsidRPr="00276A72" w:rsidRDefault="005F4EE3" w:rsidP="006536D1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7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База проведения практики</w:t>
      </w:r>
    </w:p>
    <w:p w:rsidR="005F4EE3" w:rsidRPr="00276A72" w:rsidRDefault="005F4EE3" w:rsidP="0098443D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Базой проведения является: территория учебного заведения, Нижнетагильский краеведческий музей.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Оборудование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Дневник, ручка, карандаш, линейка, лупа, фотоаппарат, термометр (атмосферный, водный), определители растений и животных.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Форма отчетности</w:t>
      </w:r>
    </w:p>
    <w:p w:rsidR="005F4EE3" w:rsidRPr="00276A72" w:rsidRDefault="005F4EE3" w:rsidP="00276A7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получает зачет при наличии отчетной документации (дневник, гербарий), презентации по выполнению индивидуального задания.</w:t>
      </w:r>
    </w:p>
    <w:p w:rsidR="00091884" w:rsidRPr="00276A72" w:rsidRDefault="00091884" w:rsidP="00276A72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A72">
        <w:rPr>
          <w:rFonts w:ascii="Times New Roman" w:hAnsi="Times New Roman"/>
          <w:b/>
          <w:bCs/>
          <w:sz w:val="24"/>
          <w:szCs w:val="24"/>
        </w:rPr>
        <w:t xml:space="preserve">ОБЪЁМ И ВИДЫ УЧЕБНОЙ ПРАКТИКИ </w:t>
      </w:r>
    </w:p>
    <w:tbl>
      <w:tblPr>
        <w:tblW w:w="10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2806"/>
        <w:gridCol w:w="3344"/>
        <w:gridCol w:w="1418"/>
        <w:gridCol w:w="1588"/>
      </w:tblGrid>
      <w:tr w:rsidR="00091884" w:rsidRPr="00276A72" w:rsidTr="006536D1">
        <w:tc>
          <w:tcPr>
            <w:tcW w:w="1377" w:type="dxa"/>
          </w:tcPr>
          <w:p w:rsidR="00091884" w:rsidRPr="0098443D" w:rsidRDefault="00091884" w:rsidP="00276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>Виды практики</w:t>
            </w:r>
          </w:p>
        </w:tc>
        <w:tc>
          <w:tcPr>
            <w:tcW w:w="2806" w:type="dxa"/>
          </w:tcPr>
          <w:p w:rsidR="00091884" w:rsidRPr="0098443D" w:rsidRDefault="00091884" w:rsidP="00276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>Конкретизированное название</w:t>
            </w:r>
          </w:p>
        </w:tc>
        <w:tc>
          <w:tcPr>
            <w:tcW w:w="3344" w:type="dxa"/>
          </w:tcPr>
          <w:p w:rsidR="00091884" w:rsidRPr="0098443D" w:rsidRDefault="00091884" w:rsidP="00276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418" w:type="dxa"/>
          </w:tcPr>
          <w:p w:rsidR="00091884" w:rsidRPr="0098443D" w:rsidRDefault="00091884" w:rsidP="00276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88" w:type="dxa"/>
          </w:tcPr>
          <w:p w:rsidR="00091884" w:rsidRPr="0098443D" w:rsidRDefault="00091884" w:rsidP="00276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  <w:r w:rsidR="007F5778"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98443D">
              <w:rPr>
                <w:rFonts w:ascii="Times New Roman" w:hAnsi="Times New Roman"/>
                <w:b/>
                <w:bCs/>
                <w:sz w:val="24"/>
                <w:szCs w:val="24"/>
              </w:rPr>
              <w:t>нтроля</w:t>
            </w:r>
          </w:p>
        </w:tc>
      </w:tr>
      <w:tr w:rsidR="00091884" w:rsidRPr="0098443D" w:rsidTr="006536D1">
        <w:tc>
          <w:tcPr>
            <w:tcW w:w="1377" w:type="dxa"/>
          </w:tcPr>
          <w:p w:rsidR="00091884" w:rsidRPr="0098443D" w:rsidRDefault="006536D1" w:rsidP="0098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2806" w:type="dxa"/>
          </w:tcPr>
          <w:p w:rsidR="00091884" w:rsidRPr="0098443D" w:rsidRDefault="00091884" w:rsidP="0098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«</w:t>
            </w:r>
            <w:r w:rsidR="005F4EE3" w:rsidRPr="0098443D">
              <w:rPr>
                <w:rFonts w:ascii="Times New Roman" w:hAnsi="Times New Roman"/>
                <w:sz w:val="24"/>
                <w:szCs w:val="24"/>
              </w:rPr>
              <w:t>Полевая практика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44" w:type="dxa"/>
          </w:tcPr>
          <w:p w:rsidR="00091884" w:rsidRPr="0098443D" w:rsidRDefault="00091884" w:rsidP="0065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3 семестр</w:t>
            </w:r>
            <w:r w:rsidR="006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 xml:space="preserve">(202, </w:t>
            </w:r>
            <w:proofErr w:type="gramStart"/>
            <w:r w:rsidRPr="0098443D">
              <w:rPr>
                <w:rFonts w:ascii="Times New Roman" w:hAnsi="Times New Roman"/>
                <w:sz w:val="24"/>
                <w:szCs w:val="24"/>
              </w:rPr>
              <w:t xml:space="preserve">203 </w:t>
            </w:r>
            <w:r w:rsidR="006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98443D">
              <w:rPr>
                <w:rFonts w:ascii="Times New Roman" w:hAnsi="Times New Roman"/>
                <w:sz w:val="24"/>
                <w:szCs w:val="24"/>
              </w:rPr>
              <w:t xml:space="preserve"> группы)</w:t>
            </w:r>
          </w:p>
          <w:p w:rsidR="005F4EE3" w:rsidRPr="0098443D" w:rsidRDefault="005F4EE3" w:rsidP="0065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4 семестр (202,203 учебные группы)</w:t>
            </w:r>
          </w:p>
          <w:p w:rsidR="00091884" w:rsidRPr="0098443D" w:rsidRDefault="00091884" w:rsidP="0065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5 семестр</w:t>
            </w:r>
            <w:r w:rsidR="006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>(32</w:t>
            </w:r>
            <w:r w:rsidR="004A6150" w:rsidRPr="009844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A6150" w:rsidRPr="0098443D">
              <w:rPr>
                <w:rFonts w:ascii="Times New Roman" w:hAnsi="Times New Roman"/>
                <w:sz w:val="24"/>
                <w:szCs w:val="24"/>
              </w:rPr>
              <w:t>33</w:t>
            </w:r>
            <w:r w:rsidR="006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4A6150" w:rsidRPr="0098443D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Pr="0098443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A6150" w:rsidRPr="0098443D">
              <w:rPr>
                <w:rFonts w:ascii="Times New Roman" w:hAnsi="Times New Roman"/>
                <w:sz w:val="24"/>
                <w:szCs w:val="24"/>
              </w:rPr>
              <w:t>ы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1884" w:rsidRPr="0098443D" w:rsidRDefault="005F4EE3" w:rsidP="0065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6 семестр (32, 33</w:t>
            </w:r>
            <w:r w:rsidR="00653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43D">
              <w:rPr>
                <w:rFonts w:ascii="Times New Roman" w:hAnsi="Times New Roman"/>
                <w:sz w:val="24"/>
                <w:szCs w:val="24"/>
              </w:rPr>
              <w:t>учебные группы)</w:t>
            </w:r>
          </w:p>
        </w:tc>
        <w:tc>
          <w:tcPr>
            <w:tcW w:w="1418" w:type="dxa"/>
          </w:tcPr>
          <w:p w:rsidR="00091884" w:rsidRPr="0098443D" w:rsidRDefault="005F4EE3" w:rsidP="0098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36</w:t>
            </w:r>
            <w:r w:rsidR="00091884" w:rsidRPr="0098443D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588" w:type="dxa"/>
          </w:tcPr>
          <w:p w:rsidR="00091884" w:rsidRPr="0098443D" w:rsidRDefault="00091884" w:rsidP="00984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8443D" w:rsidRDefault="0098443D" w:rsidP="0098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430D" w:rsidRPr="0098443D" w:rsidRDefault="0098443D" w:rsidP="0098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62430D" w:rsidRPr="009844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ПРАКТИКИ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4111"/>
        <w:gridCol w:w="2439"/>
      </w:tblGrid>
      <w:tr w:rsidR="0062430D" w:rsidRPr="0098443D" w:rsidTr="0098443D">
        <w:trPr>
          <w:trHeight w:val="145"/>
        </w:trPr>
        <w:tc>
          <w:tcPr>
            <w:tcW w:w="959" w:type="dxa"/>
          </w:tcPr>
          <w:p w:rsidR="0062430D" w:rsidRPr="0098443D" w:rsidRDefault="0062430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430D" w:rsidRPr="0098443D" w:rsidRDefault="0062430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 деятельности студентов на практике</w:t>
            </w:r>
          </w:p>
        </w:tc>
        <w:tc>
          <w:tcPr>
            <w:tcW w:w="4111" w:type="dxa"/>
          </w:tcPr>
          <w:p w:rsidR="0062430D" w:rsidRPr="0098443D" w:rsidRDefault="0062430D" w:rsidP="009844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439" w:type="dxa"/>
          </w:tcPr>
          <w:p w:rsidR="0062430D" w:rsidRPr="0098443D" w:rsidRDefault="0062430D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отчётности</w:t>
            </w:r>
          </w:p>
        </w:tc>
      </w:tr>
      <w:tr w:rsidR="003A1B2D" w:rsidRPr="0098443D" w:rsidTr="0098443D">
        <w:trPr>
          <w:trHeight w:val="145"/>
        </w:trPr>
        <w:tc>
          <w:tcPr>
            <w:tcW w:w="959" w:type="dxa"/>
          </w:tcPr>
          <w:p w:rsidR="003A1B2D" w:rsidRPr="0098443D" w:rsidRDefault="003A1B2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2835" w:type="dxa"/>
          </w:tcPr>
          <w:p w:rsidR="003A1B2D" w:rsidRP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организации установочной конференции на базе ОО по проведению практики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1.Инструктаж по технике безопасности, 2.Инструктаж по оформлению отчетной документации.</w:t>
            </w:r>
          </w:p>
          <w:p w:rsid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3.Выбор индивидуальных заданий. 4.Практическая работа «Наблюдение за погодой»</w:t>
            </w:r>
          </w:p>
          <w:p w:rsidR="003A1B2D" w:rsidRPr="0098443D" w:rsidRDefault="003A1B2D" w:rsidP="00984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5.Экскурсия в окрестностях колледжа «Знакомство с видовым составом растительности». 6.Работа на участке колледжа</w:t>
            </w:r>
          </w:p>
        </w:tc>
        <w:tc>
          <w:tcPr>
            <w:tcW w:w="4111" w:type="dxa"/>
          </w:tcPr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1.Инструктаж по технике безопасности, соответствующая запись заносится в журнал по технике безопасности.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2.Беседа «Цели и задачи, план проведения полевой практики».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3.Инструктаж по оформлению отчетной документации.</w:t>
            </w:r>
          </w:p>
          <w:p w:rsidR="003A1B2D" w:rsidRPr="0098443D" w:rsidRDefault="00DC1E19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A1B2D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A1B2D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«Наблюдение за погодой» (осадки, облачность, температура, направление ветра). Ведение календаря погоды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Метеорологические наблюдения за элементами погоды: температурой воздуха, направление и силой ветра, влажностью воздуха и другими.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6.Беседа «Правила сбора растений и </w:t>
            </w:r>
            <w:proofErr w:type="gramStart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оформления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гербария</w:t>
            </w:r>
            <w:proofErr w:type="gramEnd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7.Экскурсия в окрестностях колледжа «Знакомство с видовым составом растительности». Сбор гербария.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8.Работа на участке колледжа. </w:t>
            </w:r>
          </w:p>
        </w:tc>
        <w:tc>
          <w:tcPr>
            <w:tcW w:w="2439" w:type="dxa"/>
          </w:tcPr>
          <w:p w:rsidR="003A1B2D" w:rsidRPr="0098443D" w:rsidRDefault="00DC1E19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Выполнение практической работы 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«Наблюдение за погодой»</w:t>
            </w:r>
          </w:p>
        </w:tc>
      </w:tr>
      <w:tr w:rsidR="003A1B2D" w:rsidRPr="0098443D" w:rsidTr="0098443D">
        <w:trPr>
          <w:trHeight w:val="145"/>
        </w:trPr>
        <w:tc>
          <w:tcPr>
            <w:tcW w:w="959" w:type="dxa"/>
          </w:tcPr>
          <w:p w:rsidR="003A1B2D" w:rsidRPr="0098443D" w:rsidRDefault="003A1B2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2 день </w:t>
            </w:r>
          </w:p>
        </w:tc>
        <w:tc>
          <w:tcPr>
            <w:tcW w:w="2835" w:type="dxa"/>
          </w:tcPr>
          <w:p w:rsid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1.Практическая работа «Ориентирование на местности. План местности». 2.Практическая работа «Литосфера» 3.Изучение теоретического материала об организации учебно-опытного участка для начальных классов на территории школы. </w:t>
            </w:r>
          </w:p>
          <w:p w:rsidR="003A1B2D" w:rsidRP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на участке колледжа</w:t>
            </w:r>
          </w:p>
        </w:tc>
        <w:tc>
          <w:tcPr>
            <w:tcW w:w="4111" w:type="dxa"/>
          </w:tcPr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1.Практическая работа «Ориентирование на местности. План местности». Измерение расстояния простейшими способами (шагами, пара шагами). Измерительные работы. Составление плана территории колледжа.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2.Практическая работа «Литосфера»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3.Изучение теоретического материала об организации учебно-опытного участка для начальных классов на территории школы.</w:t>
            </w:r>
          </w:p>
          <w:p w:rsidR="003A1B2D" w:rsidRPr="0098443D" w:rsidRDefault="003A1B2D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на участке колледжа</w:t>
            </w:r>
          </w:p>
        </w:tc>
        <w:tc>
          <w:tcPr>
            <w:tcW w:w="2439" w:type="dxa"/>
          </w:tcPr>
          <w:p w:rsidR="003A1B2D" w:rsidRPr="0098443D" w:rsidRDefault="00DC1E19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Выполнение практической работы 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«Ориентирование на местности. План местности».</w:t>
            </w:r>
          </w:p>
        </w:tc>
      </w:tr>
      <w:tr w:rsidR="003A1B2D" w:rsidRPr="0098443D" w:rsidTr="0098443D">
        <w:trPr>
          <w:trHeight w:val="145"/>
        </w:trPr>
        <w:tc>
          <w:tcPr>
            <w:tcW w:w="959" w:type="dxa"/>
          </w:tcPr>
          <w:p w:rsidR="003A1B2D" w:rsidRPr="0098443D" w:rsidRDefault="003A1B2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 день</w:t>
            </w:r>
          </w:p>
        </w:tc>
        <w:tc>
          <w:tcPr>
            <w:tcW w:w="2835" w:type="dxa"/>
          </w:tcPr>
          <w:p w:rsid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1.Экскурсия на водоем непроточного типа </w:t>
            </w:r>
          </w:p>
          <w:p w:rsidR="003A1B2D" w:rsidRPr="0098443D" w:rsidRDefault="003A1B2D" w:rsidP="009844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Практическая работа «Работа с атласом- определителем». </w:t>
            </w:r>
          </w:p>
        </w:tc>
        <w:tc>
          <w:tcPr>
            <w:tcW w:w="4111" w:type="dxa"/>
          </w:tcPr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1.Экскурсия на водоем непроточного типа «Нижнетагильский пруд». Знакомство с представителями животного и растительного мира. Анатомо-морфологические особенности растений водоема. Приспособление животных к жизни в воде: моллюски, насекомые, амфибии, рыбы. Водные и прибрежные растения. Сбор гербария. Наблюдение антропогенного воздействия на территорию водоема. Экологический десант на территории.</w:t>
            </w:r>
          </w:p>
          <w:p w:rsidR="00F24594" w:rsidRPr="0098443D" w:rsidRDefault="00DC1E19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24594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.Практическая работа «Работа с атласом-определителем».</w:t>
            </w:r>
          </w:p>
          <w:p w:rsidR="003A1B2D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4.Экскурсия «Биоценоз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Знакомство с рельефом родного края. Экологические группы и жизненные формы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Особенности жизни животных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Знакомство с видовым составом растительности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Сбор </w:t>
            </w:r>
            <w:proofErr w:type="gramStart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гербария..</w:t>
            </w:r>
            <w:proofErr w:type="gramEnd"/>
          </w:p>
        </w:tc>
        <w:tc>
          <w:tcPr>
            <w:tcW w:w="2439" w:type="dxa"/>
          </w:tcPr>
          <w:p w:rsidR="003A1B2D" w:rsidRPr="0098443D" w:rsidRDefault="003A1B2D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A1B2D" w:rsidRPr="0098443D" w:rsidTr="0098443D">
        <w:trPr>
          <w:trHeight w:val="145"/>
        </w:trPr>
        <w:tc>
          <w:tcPr>
            <w:tcW w:w="959" w:type="dxa"/>
          </w:tcPr>
          <w:p w:rsidR="003A1B2D" w:rsidRPr="0098443D" w:rsidRDefault="003A1B2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2835" w:type="dxa"/>
          </w:tcPr>
          <w:p w:rsid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1.Экскурсия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парк </w:t>
            </w:r>
            <w:proofErr w:type="spellStart"/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2.Экскурсия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Лисью гору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A1B2D" w:rsidRP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3.Работа на участке колледжа. Уход за цветочно-декоративными культурами.</w:t>
            </w:r>
          </w:p>
        </w:tc>
        <w:tc>
          <w:tcPr>
            <w:tcW w:w="4111" w:type="dxa"/>
          </w:tcPr>
          <w:p w:rsidR="00F24594" w:rsidRPr="0098443D" w:rsidRDefault="00DC1E19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1.Экскурсия в парк </w:t>
            </w:r>
            <w:proofErr w:type="spellStart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Нижнетагильский пруд.</w:t>
            </w:r>
            <w:r w:rsidR="00F24594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направления и скорости течения, температуры и цвета воды. Санитарное состояние реки. Водные и прибрежные растения. Сбор гербария. Экологический десант на прибрежной территории берега реки.</w:t>
            </w:r>
          </w:p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2.Беседа «Редкие и исчезающие растения </w:t>
            </w:r>
            <w:proofErr w:type="gramStart"/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Свердловской 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3.Экскурсия 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Лисью гору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рельефом родного края. Знакомство с видов</w:t>
            </w:r>
            <w:r w:rsidR="00DC1E19"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 составом растительности</w:t>
            </w: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Сбор гербария. </w:t>
            </w:r>
          </w:p>
          <w:p w:rsidR="003A1B2D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4.Работа на участке колледжа. </w:t>
            </w:r>
          </w:p>
        </w:tc>
        <w:tc>
          <w:tcPr>
            <w:tcW w:w="2439" w:type="dxa"/>
          </w:tcPr>
          <w:p w:rsidR="003A1B2D" w:rsidRPr="0098443D" w:rsidRDefault="003A1B2D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A1B2D" w:rsidRPr="0098443D" w:rsidTr="0098443D">
        <w:trPr>
          <w:trHeight w:val="145"/>
        </w:trPr>
        <w:tc>
          <w:tcPr>
            <w:tcW w:w="959" w:type="dxa"/>
          </w:tcPr>
          <w:p w:rsidR="003A1B2D" w:rsidRPr="0098443D" w:rsidRDefault="003A1B2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 день</w:t>
            </w:r>
          </w:p>
        </w:tc>
        <w:tc>
          <w:tcPr>
            <w:tcW w:w="2835" w:type="dxa"/>
          </w:tcPr>
          <w:p w:rsidR="003A1B2D" w:rsidRP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1.Экскурсия в Шахтинский краеведческий музей. 2.Просмотр документального учебного фильма 3.Экскурсия в городской парк «Александровский».</w:t>
            </w:r>
          </w:p>
        </w:tc>
        <w:tc>
          <w:tcPr>
            <w:tcW w:w="4111" w:type="dxa"/>
          </w:tcPr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1.Экскурсия в Нижнетагильский краеведческий музей. Посещение зала «Флора и фауна». Знакомство с экспонатами музея: растениями (гербарные образцы), животными (чучела животных), минералами и горными породами родного края.</w:t>
            </w:r>
          </w:p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2.Просмотр документального учебного фильма</w:t>
            </w:r>
          </w:p>
          <w:p w:rsidR="003A1B2D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3.Экскурсия в городской </w:t>
            </w:r>
            <w:proofErr w:type="gramStart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 им.</w:t>
            </w:r>
            <w:proofErr w:type="gramEnd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Знакомство с правилами поведения в парке. Изучение видового состава растительности парковой зоны. Сбор гербария. Наблюдение антропогенного воздействия.</w:t>
            </w:r>
          </w:p>
        </w:tc>
        <w:tc>
          <w:tcPr>
            <w:tcW w:w="2439" w:type="dxa"/>
          </w:tcPr>
          <w:p w:rsidR="003A1B2D" w:rsidRPr="0098443D" w:rsidRDefault="003A1B2D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A1B2D" w:rsidRPr="0098443D" w:rsidTr="0098443D">
        <w:trPr>
          <w:trHeight w:val="145"/>
        </w:trPr>
        <w:tc>
          <w:tcPr>
            <w:tcW w:w="959" w:type="dxa"/>
          </w:tcPr>
          <w:p w:rsidR="003A1B2D" w:rsidRPr="0098443D" w:rsidRDefault="003A1B2D" w:rsidP="009844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8443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 день</w:t>
            </w:r>
          </w:p>
        </w:tc>
        <w:tc>
          <w:tcPr>
            <w:tcW w:w="2835" w:type="dxa"/>
          </w:tcPr>
          <w:p w:rsid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Защита индивидуальных заданий. </w:t>
            </w:r>
          </w:p>
          <w:p w:rsid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2.Проверка отчетной документации по полевой практике: дневник, электронные гербарий. </w:t>
            </w:r>
          </w:p>
          <w:p w:rsidR="003A1B2D" w:rsidRPr="0098443D" w:rsidRDefault="003A1B2D" w:rsidP="009844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Зачет.</w:t>
            </w:r>
          </w:p>
        </w:tc>
        <w:tc>
          <w:tcPr>
            <w:tcW w:w="4111" w:type="dxa"/>
          </w:tcPr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Защита индивидуальных заданий. Форму защиты студент выбирает самостоятельно: мультимедийная презентация, фотовыставка, «раскладушка», папка, реферат.</w:t>
            </w:r>
          </w:p>
          <w:p w:rsidR="00F24594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2.Проверка отчетной документации по полевой практике: дневник, гербарий.</w:t>
            </w:r>
          </w:p>
          <w:p w:rsidR="003A1B2D" w:rsidRPr="0098443D" w:rsidRDefault="00F24594" w:rsidP="0098443D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Зачет.</w:t>
            </w:r>
          </w:p>
        </w:tc>
        <w:tc>
          <w:tcPr>
            <w:tcW w:w="2439" w:type="dxa"/>
          </w:tcPr>
          <w:p w:rsidR="003A1B2D" w:rsidRPr="0098443D" w:rsidRDefault="003A1B2D" w:rsidP="0098443D">
            <w:pPr>
              <w:spacing w:after="0" w:line="240" w:lineRule="auto"/>
              <w:ind w:left="-249" w:firstLine="24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276A72" w:rsidRPr="00276A72" w:rsidRDefault="00276A72" w:rsidP="006536D1">
      <w:pPr>
        <w:spacing w:after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проведения практики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часть включает различные организационные формы проведения, основными из которых являются: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>1.Экскурсии в основные биоценозы природной зоны</w:t>
      </w: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Студенты под руководством преподавателя изучают и описывают видовой состав, структуру, распространение сообществ растений и прослеживают связи с экологическими факторами; собирают материалы для коллекций и гербариев, не нанося ущерба биоценозам.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>2.Обработка собранного материала в колледже или домашних условиях.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Студенты оформляют коллекции, гербарии, определяют растения и животных (работа с определителем), оформляют презентации, используют дополнительную литературу.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ab/>
        <w:t>3.Индивидуальная</w:t>
      </w:r>
      <w:r w:rsidRPr="009844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98443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самостоятельная деятельность учащихся.</w:t>
      </w:r>
    </w:p>
    <w:p w:rsidR="00276A72" w:rsidRPr="0098443D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 раздает каждому индивидуальное задание, которое студент выполняет к зачетному занятию.</w:t>
      </w:r>
    </w:p>
    <w:p w:rsidR="00276A72" w:rsidRPr="00276A72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>Деятельность студентов на практике</w:t>
      </w:r>
    </w:p>
    <w:p w:rsidR="00276A72" w:rsidRPr="00276A72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деятельности студентов на полевой практике можно разделить на этапы:</w:t>
      </w:r>
    </w:p>
    <w:p w:rsidR="00276A72" w:rsidRPr="00276A72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этап:</w:t>
      </w:r>
    </w:p>
    <w:p w:rsidR="00276A72" w:rsidRPr="00276A72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 на установочном занятии студенты знакомятся с программой, объектами практики, планом работы, методикой проведения необходимых наблюдений, формой отчетности. Проводится инструктаж по технике безопасности. Каждый получает индивидуальное исследовательское задание</w:t>
      </w:r>
      <w:r w:rsidRPr="00276A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276A72" w:rsidRPr="00276A72" w:rsidRDefault="00276A72" w:rsidP="00276A7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этап:</w:t>
      </w:r>
    </w:p>
    <w:p w:rsidR="00276A72" w:rsidRPr="00276A72" w:rsidRDefault="00276A72" w:rsidP="00276A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 основной этап проводится в соответствии с </w:t>
      </w:r>
      <w:r w:rsid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методическими рекомендациями.</w:t>
      </w:r>
    </w:p>
    <w:p w:rsidR="00276A72" w:rsidRPr="00276A72" w:rsidRDefault="00276A72" w:rsidP="00276A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этап:</w:t>
      </w:r>
    </w:p>
    <w:p w:rsidR="00276A72" w:rsidRPr="00276A72" w:rsidRDefault="00276A72" w:rsidP="00276A7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завершающий этап практики – дифференцированный зачет. Зачет студент получает по представлению отчетной документации (дневник, гербарный материал) и защиты индивидуального задания.</w:t>
      </w:r>
    </w:p>
    <w:p w:rsidR="00146754" w:rsidRPr="00276A72" w:rsidRDefault="00146754" w:rsidP="00276A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Студенты во время практики ведут дневники наблюдений, в которых отражают данные, необходимые для выполнения заданий, пре</w:t>
      </w:r>
      <w:r w:rsidR="003A1B2D"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дусмотренных программой практик</w:t>
      </w:r>
      <w:r w:rsidR="0062430D"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 дневника используются при составлении отчета о выполненной работе на практике.</w:t>
      </w:r>
    </w:p>
    <w:p w:rsidR="00146754" w:rsidRPr="00276A72" w:rsidRDefault="00146754" w:rsidP="00276A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педагогической практики студенты представляют групповому руководителю практики следующую документацию:</w:t>
      </w:r>
    </w:p>
    <w:p w:rsidR="00146754" w:rsidRPr="00276A72" w:rsidRDefault="00146754" w:rsidP="00276A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дневник;</w:t>
      </w:r>
    </w:p>
    <w:p w:rsidR="00146754" w:rsidRPr="00276A72" w:rsidRDefault="00146754" w:rsidP="00276A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отчет о выполнении заданий практики</w:t>
      </w:r>
      <w:r w:rsidR="0062430D"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6754" w:rsidRPr="00276A72" w:rsidRDefault="00146754" w:rsidP="00276A7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представленных документов </w:t>
      </w:r>
      <w:r w:rsidR="0062430D"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методист </w:t>
      </w:r>
      <w:r w:rsidRPr="00276A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зачет с дифференцированной оценкой.</w:t>
      </w:r>
    </w:p>
    <w:p w:rsidR="00146754" w:rsidRPr="0098443D" w:rsidRDefault="00146754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76A72" w:rsidRPr="0098443D" w:rsidRDefault="006536D1" w:rsidP="0098443D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8443D">
        <w:rPr>
          <w:rFonts w:ascii="Times New Roman" w:hAnsi="Times New Roman"/>
          <w:b/>
          <w:color w:val="000000"/>
          <w:sz w:val="24"/>
          <w:szCs w:val="24"/>
        </w:rPr>
        <w:t>МЕТЕОРОЛОГИЧЕСКИЕ НАБЛЮДЕНИЯ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> </w:t>
      </w: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>Цель:</w:t>
      </w:r>
      <w:r w:rsidRPr="0098443D">
        <w:rPr>
          <w:rFonts w:ascii="Times New Roman" w:hAnsi="Times New Roman"/>
          <w:color w:val="333333"/>
          <w:sz w:val="24"/>
          <w:szCs w:val="24"/>
        </w:rPr>
        <w:t xml:space="preserve"> изучить особенности погоды и климата своей местности, научиться работать с </w:t>
      </w:r>
      <w:proofErr w:type="spellStart"/>
      <w:r w:rsidRPr="0098443D">
        <w:rPr>
          <w:rFonts w:ascii="Times New Roman" w:hAnsi="Times New Roman"/>
          <w:color w:val="333333"/>
          <w:sz w:val="24"/>
          <w:szCs w:val="24"/>
        </w:rPr>
        <w:t>метеоприборами</w:t>
      </w:r>
      <w:proofErr w:type="spellEnd"/>
      <w:r w:rsidRPr="0098443D">
        <w:rPr>
          <w:rFonts w:ascii="Times New Roman" w:hAnsi="Times New Roman"/>
          <w:color w:val="333333"/>
          <w:sz w:val="24"/>
          <w:szCs w:val="24"/>
        </w:rPr>
        <w:t>, провести наблюдения за погодными явлениями, установить связь между погодой и климатом.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> </w:t>
      </w: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>Оборудование:</w:t>
      </w:r>
      <w:r w:rsidRPr="0098443D">
        <w:rPr>
          <w:rFonts w:ascii="Times New Roman" w:hAnsi="Times New Roman"/>
          <w:color w:val="333333"/>
          <w:sz w:val="24"/>
          <w:szCs w:val="24"/>
        </w:rPr>
        <w:t> различные термометры, анемометр, барометр-анероид, карандаши, блокноты.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>Методические рекомендации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ab/>
        <w:t> Признаки, определяющие погоду и ее изменения: сила и направление ветра, форма облаков, давление и температура воздуха, вид атмосферных осадков, образование росы, тумана.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ab/>
        <w:t>Точки наблюдений располагают на различных формах рельефа. Например, при движении по оврагу — на днище, в средней и верхней частях склона. 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ab/>
        <w:t>Программа маршрутных наблюдений включает наблюдения за температурой и влажностью приземного слоя воздуха и на поверхности почвы, за давлением, скоростью и направлением ветра, облачностью и другими атмосферными явлениями (роса, иней, туман). 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ab/>
        <w:t>Ветер</w:t>
      </w:r>
      <w:r w:rsidRPr="0098443D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98443D">
        <w:rPr>
          <w:rFonts w:ascii="Times New Roman" w:hAnsi="Times New Roman"/>
          <w:color w:val="333333"/>
          <w:sz w:val="24"/>
          <w:szCs w:val="24"/>
        </w:rPr>
        <w:t> Флюгер — прибор для определения направления и скорости ветра. Он состоит из легкой металлической флюгарки, которая под действием ветра поворачивается и указывает его направление.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ab/>
        <w:t>Давление атмосферы</w:t>
      </w:r>
      <w:r w:rsidRPr="0098443D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98443D">
        <w:rPr>
          <w:rFonts w:ascii="Times New Roman" w:hAnsi="Times New Roman"/>
          <w:color w:val="333333"/>
          <w:sz w:val="24"/>
          <w:szCs w:val="24"/>
        </w:rPr>
        <w:t> Для определения давления служит барометр-анероид.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>Температура воздуха</w:t>
      </w:r>
      <w:r w:rsidRPr="0098443D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98443D">
        <w:rPr>
          <w:rFonts w:ascii="Times New Roman" w:hAnsi="Times New Roman"/>
          <w:color w:val="333333"/>
          <w:sz w:val="24"/>
          <w:szCs w:val="24"/>
        </w:rPr>
        <w:t> Наблюдения за температурой воздуха ведут по термометрам, защищенных от прямых солнечных лучей.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lastRenderedPageBreak/>
        <w:t> </w:t>
      </w: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>Влажность воздуха</w:t>
      </w:r>
      <w:r w:rsidRPr="0098443D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98443D">
        <w:rPr>
          <w:rFonts w:ascii="Times New Roman" w:hAnsi="Times New Roman"/>
          <w:color w:val="333333"/>
          <w:sz w:val="24"/>
          <w:szCs w:val="24"/>
        </w:rPr>
        <w:t> Для измерения влажности воздуха используют волосной гигрометр — прибор, на шкале которого нанесены деления, указывающие процент относительной влажности.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> </w:t>
      </w: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 xml:space="preserve">Облачность </w:t>
      </w:r>
      <w:r w:rsidRPr="0098443D">
        <w:rPr>
          <w:rFonts w:ascii="Times New Roman" w:hAnsi="Times New Roman"/>
          <w:color w:val="333333"/>
          <w:sz w:val="24"/>
          <w:szCs w:val="24"/>
        </w:rPr>
        <w:t>определяется на глаз. Облака мысленно сгоняют в одну сторону и устанавливают, какая часть неба покрыта облаками. Оценка ведется по десятибалльной шкале от 0 до 10: ясно — 0, незначительная облачность — 4—6, облачность с просветами — 7—9, пасмурно или сплошная облачность — 10 баллов.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> </w:t>
      </w:r>
      <w:r w:rsidRPr="0098443D">
        <w:rPr>
          <w:rFonts w:ascii="Times New Roman" w:hAnsi="Times New Roman"/>
          <w:color w:val="333333"/>
          <w:sz w:val="24"/>
          <w:szCs w:val="24"/>
        </w:rPr>
        <w:tab/>
        <w:t>Форма облаков определяется по внешнему виду: облака верхнего яруса (выше 6 км) — перистые; облака среднего яруса (от 2 до 6 км) — высокослоистые, высококучевые; облака нижнего яруса (от 2 км и ниже) — слоистые, слоисто-кучевые, кучевые, кучево-дождевые, слоисто-дождевые.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color w:val="333333"/>
          <w:sz w:val="24"/>
          <w:szCs w:val="24"/>
        </w:rPr>
        <w:t> </w:t>
      </w:r>
      <w:r w:rsidRPr="0098443D">
        <w:rPr>
          <w:rFonts w:ascii="Times New Roman" w:hAnsi="Times New Roman"/>
          <w:color w:val="333333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iCs/>
          <w:color w:val="333333"/>
          <w:sz w:val="24"/>
          <w:szCs w:val="24"/>
        </w:rPr>
        <w:t>Атмосферные явления</w:t>
      </w:r>
      <w:r w:rsidRPr="0098443D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  <w:r w:rsidRPr="0098443D">
        <w:rPr>
          <w:rFonts w:ascii="Times New Roman" w:hAnsi="Times New Roman"/>
          <w:color w:val="333333"/>
          <w:sz w:val="24"/>
          <w:szCs w:val="24"/>
        </w:rPr>
        <w:t> К атмосферным явлениям относятся все виды осадков, тумана, пыль, дым, метель, оптические и электрические явления. Для краткости их записывают условными знаками.</w:t>
      </w:r>
    </w:p>
    <w:p w:rsidR="00276A72" w:rsidRPr="0098443D" w:rsidRDefault="006536D1" w:rsidP="0098443D">
      <w:pPr>
        <w:spacing w:after="0" w:line="240" w:lineRule="auto"/>
        <w:ind w:firstLine="567"/>
        <w:jc w:val="center"/>
        <w:rPr>
          <w:rFonts w:ascii="Times New Roman" w:hAnsi="Times New Roman"/>
          <w:color w:val="333333"/>
          <w:sz w:val="24"/>
          <w:szCs w:val="24"/>
        </w:rPr>
      </w:pPr>
      <w:r w:rsidRPr="0098443D">
        <w:rPr>
          <w:rFonts w:ascii="Times New Roman" w:hAnsi="Times New Roman"/>
          <w:b/>
          <w:bCs/>
          <w:color w:val="333333"/>
          <w:sz w:val="24"/>
          <w:szCs w:val="24"/>
        </w:rPr>
        <w:t>ХОД ВЫПОЛНЕНИЯ РАБОТЫ</w:t>
      </w:r>
    </w:p>
    <w:p w:rsidR="00276A72" w:rsidRPr="006536D1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36D1">
        <w:rPr>
          <w:rFonts w:ascii="Times New Roman" w:hAnsi="Times New Roman"/>
          <w:b/>
          <w:bCs/>
          <w:sz w:val="24"/>
          <w:szCs w:val="24"/>
        </w:rPr>
        <w:t>Таблица календаря погоды.</w:t>
      </w:r>
    </w:p>
    <w:p w:rsidR="00276A72" w:rsidRPr="006536D1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536D1">
        <w:rPr>
          <w:rFonts w:ascii="Times New Roman" w:hAnsi="Times New Roman"/>
          <w:sz w:val="24"/>
          <w:szCs w:val="24"/>
        </w:rPr>
        <w:t>1. Таблица недели делится на квадраты по количеству дней. Квадраты, в свою очередь, делятся на 4 части для внесения условных знаков.</w:t>
      </w:r>
    </w:p>
    <w:p w:rsidR="00276A72" w:rsidRPr="006536D1" w:rsidRDefault="006536D1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6536D1">
        <w:rPr>
          <w:rFonts w:ascii="Times New Roman" w:hAnsi="Times New Roman"/>
          <w:b/>
          <w:bCs/>
          <w:sz w:val="24"/>
          <w:szCs w:val="24"/>
        </w:rPr>
        <w:t>алендарь погоды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492"/>
        <w:gridCol w:w="1033"/>
        <w:gridCol w:w="1374"/>
        <w:gridCol w:w="767"/>
      </w:tblGrid>
      <w:tr w:rsidR="006536D1" w:rsidRPr="006536D1" w:rsidTr="006536D1">
        <w:trPr>
          <w:jc w:val="center"/>
        </w:trPr>
        <w:tc>
          <w:tcPr>
            <w:tcW w:w="1335" w:type="dxa"/>
            <w:hideMark/>
          </w:tcPr>
          <w:p w:rsidR="00276A72" w:rsidRPr="006536D1" w:rsidRDefault="00276A72" w:rsidP="006536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D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hideMark/>
          </w:tcPr>
          <w:p w:rsidR="00276A72" w:rsidRPr="006536D1" w:rsidRDefault="006536D1" w:rsidP="006536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6D1">
              <w:rPr>
                <w:rFonts w:ascii="Times New Roman" w:hAnsi="Times New Roman"/>
                <w:sz w:val="24"/>
                <w:szCs w:val="24"/>
              </w:rPr>
              <w:t>т</w:t>
            </w:r>
            <w:r w:rsidR="00276A72" w:rsidRPr="006536D1">
              <w:rPr>
                <w:rFonts w:ascii="Times New Roman" w:hAnsi="Times New Roman"/>
                <w:sz w:val="24"/>
                <w:szCs w:val="24"/>
              </w:rPr>
              <w:t>емпература</w:t>
            </w:r>
            <w:proofErr w:type="gramEnd"/>
          </w:p>
        </w:tc>
        <w:tc>
          <w:tcPr>
            <w:tcW w:w="0" w:type="auto"/>
            <w:hideMark/>
          </w:tcPr>
          <w:p w:rsidR="00276A72" w:rsidRPr="006536D1" w:rsidRDefault="00276A72" w:rsidP="006536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6D1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End"/>
          </w:p>
        </w:tc>
        <w:tc>
          <w:tcPr>
            <w:tcW w:w="0" w:type="auto"/>
            <w:hideMark/>
          </w:tcPr>
          <w:p w:rsidR="00276A72" w:rsidRPr="006536D1" w:rsidRDefault="00276A72" w:rsidP="006536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6D1">
              <w:rPr>
                <w:rFonts w:ascii="Times New Roman" w:hAnsi="Times New Roman"/>
                <w:sz w:val="24"/>
                <w:szCs w:val="24"/>
              </w:rPr>
              <w:t>облачность</w:t>
            </w:r>
            <w:proofErr w:type="gramEnd"/>
          </w:p>
        </w:tc>
        <w:tc>
          <w:tcPr>
            <w:tcW w:w="0" w:type="auto"/>
            <w:hideMark/>
          </w:tcPr>
          <w:p w:rsidR="00276A72" w:rsidRPr="006536D1" w:rsidRDefault="00276A72" w:rsidP="006536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6D1">
              <w:rPr>
                <w:rFonts w:ascii="Times New Roman" w:hAnsi="Times New Roman"/>
                <w:sz w:val="24"/>
                <w:szCs w:val="24"/>
              </w:rPr>
              <w:t>ветер</w:t>
            </w:r>
            <w:proofErr w:type="gramEnd"/>
          </w:p>
        </w:tc>
      </w:tr>
      <w:tr w:rsidR="006536D1" w:rsidRPr="006536D1" w:rsidTr="006536D1">
        <w:trPr>
          <w:jc w:val="center"/>
        </w:trPr>
        <w:tc>
          <w:tcPr>
            <w:tcW w:w="1335" w:type="dxa"/>
            <w:hideMark/>
          </w:tcPr>
          <w:p w:rsidR="00276A72" w:rsidRPr="006536D1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6536D1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6536D1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6536D1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6536D1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6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76A72" w:rsidRPr="0098443D" w:rsidTr="006536D1">
        <w:trPr>
          <w:jc w:val="center"/>
        </w:trPr>
        <w:tc>
          <w:tcPr>
            <w:tcW w:w="1335" w:type="dxa"/>
            <w:hideMark/>
          </w:tcPr>
          <w:p w:rsidR="00276A72" w:rsidRPr="0098443D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98443D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98443D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98443D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76A72" w:rsidRPr="0098443D" w:rsidRDefault="00276A72" w:rsidP="0098443D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 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2. В конце наблюдений подсчёт суммарных данных за неделю наблюдений по параметрам: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1) Ясных дней - ____________________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2) Пасмурных дней - ________________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3) Облачных дней - _________________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4) Дней с осадками - ________________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5) Дней с сильным ветром - __________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6) Дней без ветра - __________________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3. Условные знаки</w:t>
      </w:r>
      <w:r w:rsidRPr="0098443D">
        <w:rPr>
          <w:rFonts w:ascii="Times New Roman" w:hAnsi="Times New Roman"/>
          <w:sz w:val="24"/>
          <w:szCs w:val="24"/>
        </w:rPr>
        <w:t> обучающиеся вправе выбрать сами, но использовать их постоянно (одинаковые в течение всего месяца). Например: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1) «Ясно» – не закрашенный круг или «солнышко»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2) «Облачно» - наполовину закрашенный к</w:t>
      </w:r>
      <w:bookmarkStart w:id="0" w:name="_GoBack"/>
      <w:bookmarkEnd w:id="0"/>
      <w:r w:rsidRPr="0098443D">
        <w:rPr>
          <w:rFonts w:ascii="Times New Roman" w:hAnsi="Times New Roman"/>
          <w:sz w:val="24"/>
          <w:szCs w:val="24"/>
        </w:rPr>
        <w:t>руг или «солнышко и тучка»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3) «Пасмурно» - полностью закрашенный круг или «тучка» и т.д.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Примеры условных обозначений, вы можете придумать свои обозначения.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424242"/>
          <w:sz w:val="24"/>
          <w:szCs w:val="24"/>
        </w:rPr>
      </w:pPr>
      <w:r w:rsidRPr="0098443D">
        <w:rPr>
          <w:rFonts w:ascii="Times New Roman" w:hAnsi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254BC1C2" wp14:editId="6654F036">
            <wp:extent cx="1695450" cy="1857375"/>
            <wp:effectExtent l="0" t="0" r="0" b="9525"/>
            <wp:docPr id="28" name="Рисунок 28" descr="http://konspekta.net/lektsianew/baza16/3512774868315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lektsianew/baza16/3512774868315.files/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3D">
        <w:rPr>
          <w:rFonts w:ascii="Times New Roman" w:hAnsi="Times New Roman"/>
          <w:color w:val="424242"/>
          <w:sz w:val="24"/>
          <w:szCs w:val="24"/>
        </w:rPr>
        <w:t> </w:t>
      </w:r>
      <w:r w:rsidRPr="0098443D">
        <w:rPr>
          <w:rFonts w:ascii="Times New Roman" w:hAnsi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6390456C" wp14:editId="30C4191A">
            <wp:extent cx="1876425" cy="3905250"/>
            <wp:effectExtent l="0" t="0" r="9525" b="0"/>
            <wp:docPr id="27" name="Рисунок 27" descr="http://konspekta.net/lektsianew/baza16/3512774868315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lektsianew/baza16/3512774868315.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43D">
        <w:rPr>
          <w:rFonts w:ascii="Times New Roman" w:hAnsi="Times New Roman"/>
          <w:color w:val="424242"/>
          <w:sz w:val="24"/>
          <w:szCs w:val="24"/>
        </w:rPr>
        <w:t> </w:t>
      </w:r>
      <w:r w:rsidRPr="0098443D">
        <w:rPr>
          <w:rFonts w:ascii="Times New Roman" w:hAnsi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6E03BE41" wp14:editId="20A6AC37">
            <wp:extent cx="1809750" cy="3876675"/>
            <wp:effectExtent l="0" t="0" r="0" b="9525"/>
            <wp:docPr id="26" name="Рисунок 26" descr="http://konspekta.net/lektsianew/baza16/3512774868315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lektsianew/baza16/3512774868315.files/image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424242"/>
          <w:sz w:val="24"/>
          <w:szCs w:val="24"/>
        </w:rPr>
      </w:pPr>
      <w:r w:rsidRPr="0098443D">
        <w:rPr>
          <w:rFonts w:ascii="Times New Roman" w:hAnsi="Times New Roman"/>
          <w:color w:val="424242"/>
          <w:sz w:val="24"/>
          <w:szCs w:val="24"/>
        </w:rPr>
        <w:t> 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5. Все записи в «Календаре погоды» должны выполняться аккуратно, ровно, чётко, по линейке. Возможно использование цветных карандашей и цветных ручек, в том числе и гелиевых. Сама таблица не может быть начерчена шариковой ручкой синего (фиолетового) цвета. Допускается использование шаблона таблицы в печатном варианте.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6. Приветствуется оформление свободного пространства вокруг таблицы рисунками, фотографиями, картинками, соответствующими времени года, изображениями животных и растений, явлений природы.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7. Время, рекомендованное для фиксирования погоды в «Календаре погоды» - сразу с первого дня начала полевой учебной практики, в утренние часы.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 xml:space="preserve">     </w:t>
      </w:r>
      <w:proofErr w:type="spellStart"/>
      <w:r w:rsidRPr="0098443D">
        <w:rPr>
          <w:rFonts w:ascii="Times New Roman" w:hAnsi="Times New Roman"/>
          <w:b/>
          <w:bCs/>
          <w:sz w:val="24"/>
          <w:szCs w:val="24"/>
        </w:rPr>
        <w:t>Допoлнительное</w:t>
      </w:r>
      <w:proofErr w:type="spellEnd"/>
      <w:r w:rsidRPr="0098443D">
        <w:rPr>
          <w:rFonts w:ascii="Times New Roman" w:hAnsi="Times New Roman"/>
          <w:b/>
          <w:bCs/>
          <w:sz w:val="24"/>
          <w:szCs w:val="24"/>
        </w:rPr>
        <w:t xml:space="preserve"> задание:</w:t>
      </w: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 Собрать и записать народные приметы, пословицы и поговорки о явлениях в неживой природе.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Литосфера.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Цель</w:t>
      </w:r>
      <w:r w:rsidRPr="0098443D">
        <w:rPr>
          <w:rFonts w:ascii="Times New Roman" w:hAnsi="Times New Roman"/>
          <w:sz w:val="24"/>
          <w:szCs w:val="24"/>
        </w:rPr>
        <w:t>: закрепление теоретических знаний по теме литосфера знакомство с геологическим строением окрестностей города Шахты с современными геологическими процессами на этой местности.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Оборудование</w:t>
      </w:r>
      <w:r w:rsidRPr="0098443D">
        <w:rPr>
          <w:rFonts w:ascii="Times New Roman" w:hAnsi="Times New Roman"/>
          <w:sz w:val="24"/>
          <w:szCs w:val="24"/>
        </w:rPr>
        <w:t>: дневник, линейка, цветные карандаши, рулетка, нивелир.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Задание 1</w:t>
      </w:r>
      <w:r w:rsidRPr="0098443D">
        <w:rPr>
          <w:rFonts w:ascii="Times New Roman" w:hAnsi="Times New Roman"/>
          <w:sz w:val="24"/>
          <w:szCs w:val="24"/>
        </w:rPr>
        <w:t> Выделите основные формы земной поверхности своей местности.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Задание 2</w:t>
      </w:r>
      <w:r w:rsidRPr="0098443D">
        <w:rPr>
          <w:rFonts w:ascii="Times New Roman" w:hAnsi="Times New Roman"/>
          <w:sz w:val="24"/>
          <w:szCs w:val="24"/>
        </w:rPr>
        <w:t> Измерьте высоту холма и склона оврага при помощи простого нивелира.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ab/>
        <w:t xml:space="preserve">Нивелир представляет собой деревянный </w:t>
      </w:r>
      <w:proofErr w:type="spellStart"/>
      <w:r w:rsidRPr="0098443D">
        <w:rPr>
          <w:rFonts w:ascii="Times New Roman" w:hAnsi="Times New Roman"/>
          <w:sz w:val="24"/>
          <w:szCs w:val="24"/>
        </w:rPr>
        <w:t>брусик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 длиной 1м. с прикрепленной к его концу поперечной планкой. В середине планки вбивается гвоздь к которому привязывается отвес – тонкая крепкая нить с небольшим грузом. Чтобы измерить высоту склона нивелиром, необходимо установить прибор у подножия, в нашем случае, у уреза воды, строго вертикально, по отвесу. Горизонтальная планка должна быть направлена к склону холма. Глядя вдоль планки, необходимо отметить, в какую точку она направлена. В эту точку вбивается кол. Поскольку высота прибора 1м, вбитый колышек показывает превышение в 1м над уровнем воды. Затем нивелир переносят в место вбитого колышка и смотрят, куда необходимо вбить второй колышек. Таким образом, проводится измерение до вершины холма.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1BAE6B" wp14:editId="33FEFDBD">
            <wp:extent cx="5265683" cy="1560786"/>
            <wp:effectExtent l="0" t="0" r="0" b="1905"/>
            <wp:docPr id="22" name="Рисунок 22" descr="http://konspekta.net/lektsianew/baza16/3512774868315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spekta.net/lektsianew/baza16/3512774868315.files/image01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09"/>
                    <a:stretch/>
                  </pic:blipFill>
                  <pic:spPr bwMode="auto">
                    <a:xfrm>
                      <a:off x="0" y="0"/>
                      <a:ext cx="5286992" cy="15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outlineLvl w:val="0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98443D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  <w:t>Ознакомление с водоемами своей местности.</w:t>
      </w:r>
    </w:p>
    <w:p w:rsidR="00276A72" w:rsidRPr="0098443D" w:rsidRDefault="00276A72" w:rsidP="0098443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Цель</w:t>
      </w:r>
      <w:r w:rsidRPr="0098443D">
        <w:rPr>
          <w:rFonts w:ascii="Times New Roman" w:hAnsi="Times New Roman"/>
          <w:sz w:val="24"/>
          <w:szCs w:val="24"/>
        </w:rPr>
        <w:t>: изучить водоемы района практики и их экологическое состояние ознакомиться с растительным и животным миром водоемов.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Оборудование:</w:t>
      </w:r>
      <w:r w:rsidRPr="0098443D">
        <w:rPr>
          <w:rFonts w:ascii="Times New Roman" w:hAnsi="Times New Roman"/>
          <w:sz w:val="24"/>
          <w:szCs w:val="24"/>
        </w:rPr>
        <w:t> дневник, карандаши, сачок, фотоаппарат, линейка.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Задания обучающихся: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1. Осмотрите водоем и сделайте план-схему обследуемого участка. Дайте классификацию водоема по происхождению, водному и солевому режиму, условно изобразите малый круговорот воды данного водоема. Определите тип питания водоема и уровень воды в настоящее время, скорость течения воды или наличие круговых течений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2. Отметьте границы зон распределения растительности: наземных береговых, мелководных, высоких прибрежных растений, укажите их </w:t>
      </w:r>
      <w:proofErr w:type="spellStart"/>
      <w:r w:rsidRPr="0098443D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98443D">
        <w:rPr>
          <w:rFonts w:ascii="Times New Roman" w:hAnsi="Times New Roman"/>
          <w:sz w:val="24"/>
          <w:szCs w:val="24"/>
        </w:rPr>
        <w:t>. Какие виды характерны для этих зон водоема и укажите обнаруженные следы деятельности человека.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2. По маршруту обойдите водоем, осмотрите его поверхность и определите визуально и с помощью взятия проб наличие растений, плавающих на поверхности воды.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3. С помощью сачка выловите этих растения. Внимательно рассмотрите их, опишите особенности строения и размножения, связанные с приспособленностью растений к обитанию на границе двух сред. Выясните, как распределяются растения на поверхности водоема, в каких его частях.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5. Определите и опишите или зарисуйте насекомых, обитающих возле водоема, птиц, встречаемых во время экскурсии. Соб</w:t>
      </w:r>
      <w:r w:rsidR="003C62D6" w:rsidRPr="0098443D">
        <w:rPr>
          <w:rFonts w:ascii="Times New Roman" w:hAnsi="Times New Roman"/>
          <w:sz w:val="24"/>
          <w:szCs w:val="24"/>
        </w:rPr>
        <w:t>ерите необходимый фотоматериал.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Биоценоз леса.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color w:val="424242"/>
          <w:sz w:val="24"/>
          <w:szCs w:val="24"/>
        </w:rPr>
        <w:tab/>
      </w:r>
      <w:r w:rsidRPr="0098443D">
        <w:rPr>
          <w:rFonts w:ascii="Times New Roman" w:hAnsi="Times New Roman"/>
          <w:b/>
          <w:bCs/>
          <w:sz w:val="24"/>
          <w:szCs w:val="24"/>
        </w:rPr>
        <w:t>Цель</w:t>
      </w:r>
      <w:r w:rsidRPr="0098443D">
        <w:rPr>
          <w:rFonts w:ascii="Times New Roman" w:hAnsi="Times New Roman"/>
          <w:sz w:val="24"/>
          <w:szCs w:val="24"/>
        </w:rPr>
        <w:t xml:space="preserve">: изучить биоценоз леса выявить основные признаки растительного сообщества и условия его обитания, изучить видовой состав живых лесонасаждений и их </w:t>
      </w:r>
      <w:proofErr w:type="spellStart"/>
      <w:r w:rsidRPr="0098443D">
        <w:rPr>
          <w:rFonts w:ascii="Times New Roman" w:hAnsi="Times New Roman"/>
          <w:sz w:val="24"/>
          <w:szCs w:val="24"/>
        </w:rPr>
        <w:t>ярусности</w:t>
      </w:r>
      <w:proofErr w:type="spellEnd"/>
      <w:r w:rsidRPr="0098443D">
        <w:rPr>
          <w:rFonts w:ascii="Times New Roman" w:hAnsi="Times New Roman"/>
          <w:sz w:val="24"/>
          <w:szCs w:val="24"/>
        </w:rPr>
        <w:t>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Оборудование</w:t>
      </w:r>
      <w:r w:rsidRPr="0098443D">
        <w:rPr>
          <w:rFonts w:ascii="Times New Roman" w:hAnsi="Times New Roman"/>
          <w:sz w:val="24"/>
          <w:szCs w:val="24"/>
        </w:rPr>
        <w:t>: дневник, линейка, карандаши, фотоаппарат, сачок.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Задания для обучающихся: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1. Определите пробную площадку. Выделите на ней </w:t>
      </w:r>
      <w:proofErr w:type="spellStart"/>
      <w:r w:rsidRPr="0098443D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 растительного сообщества, с помощью определителя определите какими видами образован каждый ярус.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2. Установите на небольшой площадке соотношение числа взрослых деревьев, подроста и всходов деревьев (высота последних не более 10 см). Определите в какой вегетативной фазе находятся растения каждого яруса.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3. Путем наблюдения установите связи с растениями активно летающих насекомых (комары, бабочки, шмели). Изучите комплекс насекомых, связанных с древесными породами (опишите или зарисуйте их). Сделайте схему биоценотических связей, сформированных на основе питания в данном биоценозе.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4. Проверьте, наблюдается ли </w:t>
      </w:r>
      <w:proofErr w:type="spellStart"/>
      <w:r w:rsidRPr="0098443D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 в распределении беспозвоночных животных. Разложите несколько горстей лесной подстилки на чистый лист бумаги и найдите беспозвоночных животных. Не забудьте потом выпустить рассмотренных животных и положить на место лесную подстилку.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5. Опишите или зарисуйте птиц и млекопитающих встречающихся во время экскурсии. Соберите фотоматериал для гербария растений леса произрастают их в разных ярусах.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 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424242"/>
          <w:sz w:val="24"/>
          <w:szCs w:val="24"/>
        </w:rPr>
      </w:pPr>
      <w:r w:rsidRPr="0098443D">
        <w:rPr>
          <w:rFonts w:ascii="Times New Roman" w:hAnsi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 wp14:anchorId="31E93ACF" wp14:editId="5B81EC3E">
            <wp:extent cx="5238750" cy="2819400"/>
            <wp:effectExtent l="0" t="0" r="0" b="0"/>
            <wp:docPr id="18" name="Рисунок 18" descr="http://konspekta.net/lektsianew/baza16/3512774868315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lektsianew/baza16/3512774868315.files/image04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Биоценоз луга.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Цель:</w:t>
      </w:r>
      <w:r w:rsidRPr="0098443D">
        <w:rPr>
          <w:rFonts w:ascii="Times New Roman" w:hAnsi="Times New Roman"/>
          <w:sz w:val="24"/>
          <w:szCs w:val="24"/>
        </w:rPr>
        <w:t> изучить сообщество луга и его хозяйственное значение, изучить видовой состав животных луга.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Оборудование</w:t>
      </w:r>
      <w:r w:rsidRPr="0098443D">
        <w:rPr>
          <w:rFonts w:ascii="Times New Roman" w:hAnsi="Times New Roman"/>
          <w:sz w:val="24"/>
          <w:szCs w:val="24"/>
        </w:rPr>
        <w:t>: дневник, карандаш и линейка, фотоаппарат, сачок.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Задания для обучающихся</w:t>
      </w:r>
      <w:r w:rsidRPr="0098443D">
        <w:rPr>
          <w:rFonts w:ascii="Times New Roman" w:hAnsi="Times New Roman"/>
          <w:sz w:val="24"/>
          <w:szCs w:val="24"/>
        </w:rPr>
        <w:t>: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1. Определите тип луга, видовой и качественный состав растений луга на участке в один </w:t>
      </w:r>
      <w:proofErr w:type="spellStart"/>
      <w:r w:rsidRPr="0098443D">
        <w:rPr>
          <w:rFonts w:ascii="Times New Roman" w:hAnsi="Times New Roman"/>
          <w:sz w:val="24"/>
          <w:szCs w:val="24"/>
        </w:rPr>
        <w:t>кв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 метр. Отметьте основные жизненные формы луговой растительности (длинно- и </w:t>
      </w:r>
      <w:proofErr w:type="spellStart"/>
      <w:r w:rsidRPr="0098443D">
        <w:rPr>
          <w:rFonts w:ascii="Times New Roman" w:hAnsi="Times New Roman"/>
          <w:sz w:val="24"/>
          <w:szCs w:val="24"/>
        </w:rPr>
        <w:t>короткокорневищные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43D">
        <w:rPr>
          <w:rFonts w:ascii="Times New Roman" w:hAnsi="Times New Roman"/>
          <w:sz w:val="24"/>
          <w:szCs w:val="24"/>
        </w:rPr>
        <w:t>кистекорневые</w:t>
      </w:r>
      <w:proofErr w:type="spellEnd"/>
      <w:r w:rsidRPr="0098443D">
        <w:rPr>
          <w:rFonts w:ascii="Times New Roman" w:hAnsi="Times New Roman"/>
          <w:sz w:val="24"/>
          <w:szCs w:val="24"/>
        </w:rPr>
        <w:t>, рыхло- и плотнокустовые растения; стержнекорневые и корнеотпрысковые многолетние растения; однолетние и двулетние растения; полупаразиты и паразиты; приспособления к опылению)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2.Определите, какие доминирующие виды однолетние и многолетние травы преобладают на данном лугу. Соберите фотоматериал для гербария из 12- 15 луговых растений в вашей местности.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3. Найдите растения на лугу которые используются человеком как лекарственные кормовые и другие, какова хозяйственная ценность данного лугового участка.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Опишите или зарисуйте насекомых, пресмыкающихся, птиц и млекопитающих встречающихся во время экскурсии. Соберите фотоматериал для гербария растений луга</w:t>
      </w:r>
      <w:r w:rsidRPr="0098443D">
        <w:rPr>
          <w:rFonts w:ascii="Times New Roman" w:hAnsi="Times New Roman"/>
          <w:b/>
          <w:bCs/>
          <w:sz w:val="24"/>
          <w:szCs w:val="24"/>
        </w:rPr>
        <w:t>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Биоценоз парка.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Цель:</w:t>
      </w:r>
      <w:r w:rsidRPr="0098443D">
        <w:rPr>
          <w:rFonts w:ascii="Times New Roman" w:hAnsi="Times New Roman"/>
          <w:sz w:val="24"/>
          <w:szCs w:val="24"/>
        </w:rPr>
        <w:t> изучить сообщество парка и его значение, изучить видовой состав растений и животных парка.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Оборудование</w:t>
      </w:r>
      <w:r w:rsidRPr="0098443D">
        <w:rPr>
          <w:rFonts w:ascii="Times New Roman" w:hAnsi="Times New Roman"/>
          <w:sz w:val="24"/>
          <w:szCs w:val="24"/>
        </w:rPr>
        <w:t>: дневник, карандаш и линейка, фотоаппарат.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ab/>
        <w:t>Задания для обучающихся: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1. Определите тип парка. Выделите в нем </w:t>
      </w:r>
      <w:proofErr w:type="spellStart"/>
      <w:r w:rsidRPr="0098443D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 растительного сообщества, с помощью определителя определите какими видами образован каждый ярус.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2. Установите на небольшой площадке соотношение числа взрослых деревьев и молодого подроста деревьев, кустарников. Определите в какой вегетативной фазе находятся растения каждого яруса. Определите доминирующие виды растений. Опишите их морфологические особенности.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3. Путем наблюдения установите связи с растениями активно летающих насекомых (комары, бабочки, шмели). Изучите комплекс насекомых, связанных с древесными породами (опишите или зарисуйте их). Сделайте схему биоценотических связей, сформированных на основе питания в данном биоценозе.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4. Проверьте, наблюдается ли </w:t>
      </w:r>
      <w:proofErr w:type="spellStart"/>
      <w:r w:rsidRPr="0098443D">
        <w:rPr>
          <w:rFonts w:ascii="Times New Roman" w:hAnsi="Times New Roman"/>
          <w:sz w:val="24"/>
          <w:szCs w:val="24"/>
        </w:rPr>
        <w:t>ярусность</w:t>
      </w:r>
      <w:proofErr w:type="spellEnd"/>
      <w:r w:rsidRPr="0098443D">
        <w:rPr>
          <w:rFonts w:ascii="Times New Roman" w:hAnsi="Times New Roman"/>
          <w:sz w:val="24"/>
          <w:szCs w:val="24"/>
        </w:rPr>
        <w:t xml:space="preserve"> в распределении беспозвоночных животных. Отметьте это в дневниках.</w:t>
      </w:r>
    </w:p>
    <w:p w:rsidR="00276A72" w:rsidRPr="0098443D" w:rsidRDefault="00276A72" w:rsidP="0098443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5. Опишите или зарисуйте птиц и млекопитающих встречающихся во время экскурсии. Соберите фотоматериал для гербария растений парка произрастают их в разных ярусах.</w:t>
      </w:r>
    </w:p>
    <w:p w:rsidR="00276A72" w:rsidRPr="0098443D" w:rsidRDefault="00FE48FD" w:rsidP="0098443D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443D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76A72" w:rsidRPr="0098443D">
        <w:rPr>
          <w:rFonts w:ascii="Times New Roman" w:hAnsi="Times New Roman"/>
          <w:b/>
          <w:sz w:val="24"/>
          <w:szCs w:val="24"/>
        </w:rPr>
        <w:t xml:space="preserve"> гербари</w:t>
      </w:r>
      <w:r w:rsidRPr="0098443D">
        <w:rPr>
          <w:rFonts w:ascii="Times New Roman" w:hAnsi="Times New Roman"/>
          <w:b/>
          <w:sz w:val="24"/>
          <w:szCs w:val="24"/>
        </w:rPr>
        <w:t>я</w:t>
      </w:r>
      <w:proofErr w:type="gramEnd"/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sz w:val="24"/>
          <w:szCs w:val="24"/>
        </w:rPr>
        <w:tab/>
        <w:t>Цель:</w:t>
      </w:r>
      <w:r w:rsidRPr="0098443D">
        <w:rPr>
          <w:rFonts w:ascii="Times New Roman" w:hAnsi="Times New Roman"/>
          <w:sz w:val="24"/>
          <w:szCs w:val="24"/>
        </w:rPr>
        <w:t xml:space="preserve"> Научиться по внешнему виду определять название растения. Расширить свои знания о растительном мире. Занести в "Электронный гербарий" как можно больше видов растений, но в то же время сохранить их нетронутыми в живой природе.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lastRenderedPageBreak/>
        <w:tab/>
        <w:t xml:space="preserve">Оборудование: </w:t>
      </w:r>
      <w:r w:rsidRPr="0098443D">
        <w:rPr>
          <w:rFonts w:ascii="Times New Roman" w:hAnsi="Times New Roman"/>
          <w:bCs/>
          <w:sz w:val="24"/>
          <w:szCs w:val="24"/>
        </w:rPr>
        <w:t>ф</w:t>
      </w:r>
      <w:r w:rsidRPr="0098443D">
        <w:rPr>
          <w:rFonts w:ascii="Times New Roman" w:hAnsi="Times New Roman"/>
          <w:sz w:val="24"/>
          <w:szCs w:val="24"/>
        </w:rPr>
        <w:t>отоаппарат, определители растений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center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ТРЕБОВАНИЯ ОФОРМЛЕНИЮ ЭЛЕКТРОННОГО ГЕРБАРИЯ.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Создание электронного гербария делится на три этапа: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1.поиск и фотосъёмка растений;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2.систематизация растений, поиск информации,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3.создание и оформление электронного гербария.</w:t>
      </w:r>
    </w:p>
    <w:p w:rsidR="00276A72" w:rsidRPr="006536D1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b/>
          <w:sz w:val="24"/>
          <w:szCs w:val="24"/>
        </w:rPr>
      </w:pPr>
      <w:r w:rsidRPr="006536D1">
        <w:rPr>
          <w:rFonts w:ascii="Times New Roman" w:hAnsi="Times New Roman"/>
          <w:b/>
          <w:sz w:val="24"/>
          <w:szCs w:val="24"/>
        </w:rPr>
        <w:t>Гербарий должен быть тематическим: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сорняки</w:t>
      </w:r>
      <w:proofErr w:type="gramEnd"/>
      <w:r w:rsidRPr="0098443D">
        <w:rPr>
          <w:rFonts w:ascii="Times New Roman" w:hAnsi="Times New Roman"/>
          <w:sz w:val="24"/>
          <w:szCs w:val="24"/>
        </w:rPr>
        <w:t>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лечебные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травы;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ядовитые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растения;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цветы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/ цветковые растения (полевые, садовые);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комнатные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растения;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формы соцветий;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сложноцветные</w:t>
      </w:r>
      <w:proofErr w:type="gramEnd"/>
      <w:r w:rsidRPr="0098443D">
        <w:rPr>
          <w:rFonts w:ascii="Times New Roman" w:hAnsi="Times New Roman"/>
          <w:sz w:val="24"/>
          <w:szCs w:val="24"/>
        </w:rPr>
        <w:t>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растения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степи;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43D">
        <w:rPr>
          <w:rFonts w:ascii="Times New Roman" w:hAnsi="Times New Roman"/>
          <w:sz w:val="24"/>
          <w:szCs w:val="24"/>
        </w:rPr>
        <w:t>и</w:t>
      </w:r>
      <w:proofErr w:type="gramEnd"/>
      <w:r w:rsidRPr="0098443D">
        <w:rPr>
          <w:rFonts w:ascii="Times New Roman" w:hAnsi="Times New Roman"/>
          <w:sz w:val="24"/>
          <w:szCs w:val="24"/>
        </w:rPr>
        <w:t xml:space="preserve"> любые другие классификации.</w:t>
      </w:r>
    </w:p>
    <w:p w:rsidR="00276A72" w:rsidRPr="0098443D" w:rsidRDefault="00276A72" w:rsidP="0098443D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b/>
          <w:bCs/>
          <w:sz w:val="24"/>
          <w:szCs w:val="24"/>
        </w:rPr>
        <w:t>Правила отбора растений для гербария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Растения фотографируются в сухую безветренную погоду, выбираются не смоченные дождем и росой экземпляры.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 xml:space="preserve">Растение снимается целиком с плодами и цветками, без корня (в </w:t>
      </w:r>
      <w:proofErr w:type="spellStart"/>
      <w:r w:rsidRPr="0098443D">
        <w:rPr>
          <w:rFonts w:ascii="Times New Roman" w:hAnsi="Times New Roman"/>
          <w:sz w:val="24"/>
          <w:szCs w:val="24"/>
        </w:rPr>
        <w:t>т.ч</w:t>
      </w:r>
      <w:proofErr w:type="spellEnd"/>
      <w:r w:rsidRPr="0098443D">
        <w:rPr>
          <w:rFonts w:ascii="Times New Roman" w:hAnsi="Times New Roman"/>
          <w:sz w:val="24"/>
          <w:szCs w:val="24"/>
        </w:rPr>
        <w:t>. водные растения).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Если растение крупное и снять его целиком не представляется возможным, то берутся те части растения, по которым можно его идентифицировать, опознать, составить представление о растении целиком.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На фотографии листья деревьев и кустарников должны быть видны вместе с ветками, чтобы можно было посмотреть расположение листьев.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Для гербария выбираются только развитые растения с цветками (пусть и незрелыми) и плодами.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Фотографируют растения без повреждений и признаков болезней, не засохшие от жары.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Для двудомных растений снимают как мужские, так и женские экземпляры, а однодомных — как экземпляры с пестичными, так и с тычиночными цветками.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Для каждого растения можно подбирать эталон изображения (данное растение на белом фоне со всеми его частями) в определителе или сети интернет и поместить его на слайд электронного ресурса вместе с сделанным на экскурсии фотоснимком.</w:t>
      </w:r>
    </w:p>
    <w:p w:rsidR="00276A72" w:rsidRPr="0098443D" w:rsidRDefault="00276A72" w:rsidP="006536D1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При оформлении электронного гербария на слайде помещается этикетка растения, название населенного пункта или координаты (можно посмотреть на мобильных устройствах), рельеф, при желании указываются условия произрастания.</w:t>
      </w:r>
    </w:p>
    <w:p w:rsidR="00276A72" w:rsidRPr="0098443D" w:rsidRDefault="00276A72" w:rsidP="006536D1">
      <w:pPr>
        <w:shd w:val="clear" w:color="auto" w:fill="FFFFFF"/>
        <w:tabs>
          <w:tab w:val="left" w:pos="1276"/>
        </w:tabs>
        <w:spacing w:after="0" w:line="240" w:lineRule="auto"/>
        <w:ind w:right="450" w:firstLine="567"/>
        <w:jc w:val="both"/>
        <w:rPr>
          <w:rFonts w:ascii="Times New Roman" w:hAnsi="Times New Roman"/>
          <w:sz w:val="24"/>
          <w:szCs w:val="24"/>
        </w:rPr>
      </w:pPr>
      <w:r w:rsidRPr="0098443D">
        <w:rPr>
          <w:rFonts w:ascii="Times New Roman" w:hAnsi="Times New Roman"/>
          <w:sz w:val="24"/>
          <w:szCs w:val="24"/>
        </w:rPr>
        <w:t> </w:t>
      </w:r>
      <w:r w:rsidRPr="0098443D">
        <w:rPr>
          <w:rFonts w:ascii="Times New Roman" w:hAnsi="Times New Roman"/>
          <w:b/>
          <w:bCs/>
          <w:sz w:val="24"/>
          <w:szCs w:val="24"/>
        </w:rPr>
        <w:t>Образец слайда гербария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770"/>
      </w:tblGrid>
      <w:tr w:rsidR="00276A72" w:rsidRPr="0098443D" w:rsidTr="00276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A72" w:rsidRPr="0098443D" w:rsidRDefault="00276A72" w:rsidP="009844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3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BE611" wp14:editId="0505D2FA">
                  <wp:extent cx="1466850" cy="1952625"/>
                  <wp:effectExtent l="0" t="0" r="0" b="9525"/>
                  <wp:docPr id="29" name="Рисунок 29" descr="http://konspekta.net/lektsianew/baza16/3512774868315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lektsianew/baza16/3512774868315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A72" w:rsidRPr="0098443D" w:rsidRDefault="006536D1" w:rsidP="0065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76A72" w:rsidRPr="0098443D">
              <w:rPr>
                <w:rFonts w:ascii="Times New Roman" w:hAnsi="Times New Roman"/>
                <w:sz w:val="24"/>
                <w:szCs w:val="24"/>
              </w:rPr>
              <w:t>ысячели́стник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6A72" w:rsidRPr="0098443D">
              <w:rPr>
                <w:rFonts w:ascii="Times New Roman" w:hAnsi="Times New Roman"/>
                <w:sz w:val="24"/>
                <w:szCs w:val="24"/>
              </w:rPr>
              <w:t>обыкнове́нный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 xml:space="preserve">, или </w:t>
            </w:r>
            <w:proofErr w:type="spellStart"/>
            <w:r w:rsidR="00276A72" w:rsidRPr="0098443D">
              <w:rPr>
                <w:rFonts w:ascii="Times New Roman" w:hAnsi="Times New Roman"/>
                <w:sz w:val="24"/>
                <w:szCs w:val="24"/>
              </w:rPr>
              <w:t>Поре́зная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 xml:space="preserve"> трава́ (лат. </w:t>
            </w:r>
            <w:proofErr w:type="spellStart"/>
            <w:r w:rsidR="00276A72" w:rsidRPr="0098443D">
              <w:rPr>
                <w:rFonts w:ascii="Times New Roman" w:hAnsi="Times New Roman"/>
                <w:sz w:val="24"/>
                <w:szCs w:val="24"/>
              </w:rPr>
              <w:t>Achilléa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76A72" w:rsidRPr="0098443D">
              <w:rPr>
                <w:rFonts w:ascii="Times New Roman" w:hAnsi="Times New Roman"/>
                <w:sz w:val="24"/>
                <w:szCs w:val="24"/>
              </w:rPr>
              <w:t>millefólium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>) — многолетнее травянистое растение; вид рода Тысячелистник (</w:t>
            </w:r>
            <w:proofErr w:type="spellStart"/>
            <w:r w:rsidR="00276A72" w:rsidRPr="0098443D">
              <w:rPr>
                <w:rFonts w:ascii="Times New Roman" w:hAnsi="Times New Roman"/>
                <w:sz w:val="24"/>
                <w:szCs w:val="24"/>
              </w:rPr>
              <w:t>Achillea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>) семейства Астровые, или Сложноцветные (</w:t>
            </w:r>
            <w:proofErr w:type="spellStart"/>
            <w:r w:rsidR="00276A72" w:rsidRPr="0098443D">
              <w:rPr>
                <w:rFonts w:ascii="Times New Roman" w:hAnsi="Times New Roman"/>
                <w:sz w:val="24"/>
                <w:szCs w:val="24"/>
              </w:rPr>
              <w:t>Asteraceae</w:t>
            </w:r>
            <w:proofErr w:type="spellEnd"/>
            <w:r w:rsidR="00276A72" w:rsidRPr="0098443D">
              <w:rPr>
                <w:rFonts w:ascii="Times New Roman" w:hAnsi="Times New Roman"/>
                <w:sz w:val="24"/>
                <w:szCs w:val="24"/>
              </w:rPr>
              <w:t>). Широко распространённый в Европе и Азии вид, в России встречается практически во всех регионах. Тысячелистник обыкновенный растёт в лесной, лесостепной и степной зонах, на суходольных лесных лугах, в луговых степях. Используется как лекарственное, пряное, декоративное и медоносное растение. В качестве пряности используются листья и соцветия, но без стебля.</w:t>
            </w:r>
          </w:p>
        </w:tc>
      </w:tr>
    </w:tbl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98443D">
        <w:rPr>
          <w:b/>
          <w:bCs/>
          <w:color w:val="000000"/>
        </w:rPr>
        <w:t>ПРАВИЛА СБОРА И ВЫСУШИВАНИЯ РАСТЕНИЙ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Во время экскурсии растения собирают в специальные гербарные папки. Можно закладывать растения между страницами блокнота или тетради.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 xml:space="preserve">Собранные растения обязательно должны иметь все органы. Исключение делается в отношении деревьев и кустарников, у которых для гербария берут отдельные, но достаточно </w:t>
      </w:r>
      <w:r w:rsidRPr="0098443D">
        <w:rPr>
          <w:color w:val="000000"/>
        </w:rPr>
        <w:lastRenderedPageBreak/>
        <w:t>типичные веточки. Выкапывать растения следует осторожно, чтобы не повредить подземные части растений.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Как правило, растения собираются с цветками, а некоторые – с цветками и плодами. Папоротники желательно иметь со спорангиями, а хвощи и плауны – со спороносными колосками. Моховидные можно определить достаточно точно только со спорангиями.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В тех случаях, когда растения очень крупные или сильно ветвистые и не помещаются на гербарный лист, допускается их сбор по частям.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Растения следует собирать в сухую погоду. Корни нужно сразу же тщательно отряхнуть и очистить от почвы. Отмывать в воде корни можно только у растений с влажных местообитаний.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 xml:space="preserve">Закладывать растения на сушку лучше всего тогда, когда их вегетативные части несколько </w:t>
      </w:r>
      <w:proofErr w:type="spellStart"/>
      <w:r w:rsidRPr="0098443D">
        <w:rPr>
          <w:color w:val="000000"/>
        </w:rPr>
        <w:t>подвяли</w:t>
      </w:r>
      <w:proofErr w:type="spellEnd"/>
      <w:r w:rsidRPr="0098443D">
        <w:rPr>
          <w:color w:val="000000"/>
        </w:rPr>
        <w:t>, но не потеряли свою форму (через 1,5 – 3,0 часа после сбора), т.е. сразу же по возвращении с экскурсии.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Каждое растение, предварительно расправив, помещают в одном экземпляре в газетный лист, стараясь придать всем его частям естественное распределение в плоскости листа. Если растение высокое и не помещается на ширину газетной страницы, его перегибают. К каждому растению прилагают временную этикетку произвольной формы.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Сушат растения в «ботаническом прессе». Для этого расположенное на половине газетного листа растение покрывается второй половиной листа и укладывается на 5–6 сухих газет. Сверху прокладывается еще 3–5 газетных листов, которые служат фильтрами, отбирающими из растения воду. Таким образом, чередуя между собой газетные листы и прокладки, укладывают в один пресс до 30 растений.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Затем пресс перевязывается крепко стянутыми шнурами. Сушить растения рекомендуется в тени при достаточном доступе воздуха. Пресс располагается так, чтобы все его стороны подсыхали равномерно. Обычно его подвешивают или ставят на ребро.</w:t>
      </w:r>
    </w:p>
    <w:p w:rsidR="003C62D6" w:rsidRPr="0098443D" w:rsidRDefault="003C62D6" w:rsidP="0098443D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Особенно большое внимание следует обратить на регулярную перекладку растений. Рекомендуется следующий режим смены прокладок: через 2 часа после первоначальной закладки, затем через 4, через 8 (на следующий день) и далее через сутки. При каждой смене прокладок растения из газетного листа не вынимают. Только при первой прокладке можно проверить и поправить расположение органов на листе.</w:t>
      </w:r>
    </w:p>
    <w:p w:rsidR="003C62D6" w:rsidRPr="0098443D" w:rsidRDefault="003C62D6" w:rsidP="0098443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98443D">
        <w:rPr>
          <w:b/>
          <w:bCs/>
          <w:color w:val="333333"/>
        </w:rPr>
        <w:t>ГЕРБАРНАЯ ПАПКА</w:t>
      </w:r>
    </w:p>
    <w:p w:rsidR="003C62D6" w:rsidRPr="0098443D" w:rsidRDefault="003C62D6" w:rsidP="0098443D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color w:val="333333"/>
        </w:rPr>
        <w:t>Полевая гербарная панка изготавливается из двух листов плотного картона (размер 30 х 40 см). Каждый лист имеет 4 прорези для тесьмы шириной 2 см. Тесьма должна быть достаточно длинной, чтобы папка раздвигалась по мере накопления гербарных листов с растениями. Для защиты гербарных сборов от дождя и механических повреждений гербарную папку вставляют в полиэтиленовый пакет.</w:t>
      </w:r>
    </w:p>
    <w:p w:rsidR="003C62D6" w:rsidRPr="0098443D" w:rsidRDefault="003C62D6" w:rsidP="0098443D">
      <w:pPr>
        <w:pStyle w:val="a4"/>
        <w:spacing w:before="0" w:beforeAutospacing="0" w:after="0" w:afterAutospacing="0"/>
        <w:ind w:firstLine="567"/>
        <w:rPr>
          <w:color w:val="000000"/>
        </w:rPr>
      </w:pPr>
    </w:p>
    <w:p w:rsidR="003C62D6" w:rsidRPr="0098443D" w:rsidRDefault="003C62D6" w:rsidP="0098443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98443D">
        <w:rPr>
          <w:noProof/>
          <w:color w:val="000000"/>
        </w:rPr>
        <w:drawing>
          <wp:inline distT="0" distB="0" distL="0" distR="0" wp14:anchorId="1F93D6C9" wp14:editId="05A394EC">
            <wp:extent cx="4219575" cy="1619250"/>
            <wp:effectExtent l="0" t="0" r="9525" b="0"/>
            <wp:docPr id="30" name="Рисунок 30" descr="http://www.licei13.narod.ru/images/0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i13.narod.ru/images/04_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D6" w:rsidRPr="0098443D" w:rsidRDefault="003C62D6" w:rsidP="0098443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98443D">
        <w:rPr>
          <w:b/>
          <w:bCs/>
          <w:color w:val="000000"/>
        </w:rPr>
        <w:t>ОФОРМЛЕНИЕ ГЕРБАРИЯ</w:t>
      </w:r>
    </w:p>
    <w:p w:rsidR="003C62D6" w:rsidRPr="0098443D" w:rsidRDefault="003C62D6" w:rsidP="006536D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Для монтажа гербария используют стандартные листы плотной бумаги или тонкого картона форматом А4.</w:t>
      </w:r>
    </w:p>
    <w:p w:rsidR="003C62D6" w:rsidRPr="0098443D" w:rsidRDefault="003C62D6" w:rsidP="006536D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Растения располагаются на листе ближе к его левой стороне так, чтобы справа внизу осталось место для этикетки. Все испорченные, помятые и лишние части растения удаляют.</w:t>
      </w:r>
    </w:p>
    <w:p w:rsidR="003C62D6" w:rsidRPr="0098443D" w:rsidRDefault="003C62D6" w:rsidP="006536D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8443D">
        <w:rPr>
          <w:color w:val="000000"/>
        </w:rPr>
        <w:t>Растения крепятся на гербарном листе иголкой с белыми нитками таким образом, чтобы узелки оставались на обратной стороне листа. Количество мест прикрепления определяется практически. Этикетка размером 9Х13 располагается в нижнем правом углу.</w:t>
      </w:r>
    </w:p>
    <w:p w:rsidR="003C62D6" w:rsidRPr="0098443D" w:rsidRDefault="003C62D6" w:rsidP="006536D1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rPr>
          <w:color w:val="000000"/>
        </w:rPr>
      </w:pPr>
      <w:r w:rsidRPr="0098443D">
        <w:rPr>
          <w:color w:val="000000"/>
        </w:rPr>
        <w:lastRenderedPageBreak/>
        <w:t>Гербарный лист покрывается сверху прозрачным материалом (лучше калькой). На этикетке черной пастой пишут русское названия растения (желательно и латинское), семейства; указывают место сбора, Ф.И.О. собравшего и определившего растение, дату сбора.</w:t>
      </w:r>
    </w:p>
    <w:p w:rsidR="003C62D6" w:rsidRPr="0098443D" w:rsidRDefault="003C62D6" w:rsidP="0098443D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b/>
          <w:bCs/>
          <w:color w:val="000000"/>
        </w:rPr>
        <w:t>Образец этикетки для гербария</w:t>
      </w:r>
    </w:p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color w:val="000000"/>
        </w:rPr>
        <w:t>Тысячелистник обыкновенный (</w:t>
      </w:r>
      <w:proofErr w:type="spellStart"/>
      <w:r w:rsidRPr="0098443D">
        <w:rPr>
          <w:iCs/>
          <w:color w:val="000000"/>
        </w:rPr>
        <w:t>Achillea</w:t>
      </w:r>
      <w:proofErr w:type="spellEnd"/>
      <w:r w:rsidRPr="0098443D">
        <w:rPr>
          <w:iCs/>
          <w:color w:val="000000"/>
        </w:rPr>
        <w:t xml:space="preserve"> </w:t>
      </w:r>
      <w:proofErr w:type="spellStart"/>
      <w:r w:rsidRPr="0098443D">
        <w:rPr>
          <w:iCs/>
          <w:color w:val="000000"/>
        </w:rPr>
        <w:t>millefolium</w:t>
      </w:r>
      <w:proofErr w:type="spellEnd"/>
      <w:r w:rsidRPr="0098443D">
        <w:rPr>
          <w:color w:val="000000"/>
        </w:rPr>
        <w:t>)</w:t>
      </w:r>
    </w:p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color w:val="000000"/>
        </w:rPr>
        <w:t>Сложноцветные</w:t>
      </w:r>
      <w:r w:rsidRPr="0098443D">
        <w:rPr>
          <w:iCs/>
          <w:color w:val="000000"/>
        </w:rPr>
        <w:t> (Сем. </w:t>
      </w:r>
      <w:proofErr w:type="spellStart"/>
      <w:r w:rsidRPr="0098443D">
        <w:rPr>
          <w:iCs/>
          <w:color w:val="000000"/>
        </w:rPr>
        <w:t>Asteraceae</w:t>
      </w:r>
      <w:proofErr w:type="spellEnd"/>
      <w:r w:rsidRPr="0098443D">
        <w:rPr>
          <w:iCs/>
          <w:color w:val="000000"/>
        </w:rPr>
        <w:t> (</w:t>
      </w:r>
      <w:proofErr w:type="spellStart"/>
      <w:r w:rsidRPr="0098443D">
        <w:rPr>
          <w:iCs/>
          <w:color w:val="000000"/>
        </w:rPr>
        <w:t>Compositae</w:t>
      </w:r>
      <w:proofErr w:type="spellEnd"/>
      <w:r w:rsidRPr="0098443D">
        <w:rPr>
          <w:iCs/>
          <w:color w:val="000000"/>
        </w:rPr>
        <w:t>))</w:t>
      </w:r>
    </w:p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color w:val="000000"/>
        </w:rPr>
        <w:t>Место сбора:</w:t>
      </w:r>
      <w:r w:rsidRPr="0098443D">
        <w:rPr>
          <w:iCs/>
          <w:color w:val="000000"/>
        </w:rPr>
        <w:t xml:space="preserve"> РК, </w:t>
      </w:r>
      <w:proofErr w:type="spellStart"/>
      <w:r w:rsidRPr="0098443D">
        <w:rPr>
          <w:iCs/>
          <w:color w:val="000000"/>
        </w:rPr>
        <w:t>г.Элиста</w:t>
      </w:r>
      <w:proofErr w:type="spellEnd"/>
      <w:r w:rsidRPr="0098443D">
        <w:rPr>
          <w:iCs/>
          <w:color w:val="000000"/>
        </w:rPr>
        <w:t>, парк «Дружба»</w:t>
      </w:r>
    </w:p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color w:val="000000"/>
        </w:rPr>
        <w:t>Собрал: </w:t>
      </w:r>
      <w:r w:rsidRPr="0098443D">
        <w:rPr>
          <w:iCs/>
          <w:color w:val="000000"/>
        </w:rPr>
        <w:t>Иванова С.В.</w:t>
      </w:r>
    </w:p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iCs/>
          <w:color w:val="000000"/>
        </w:rPr>
        <w:t>Определил: Петров В.В.</w:t>
      </w:r>
    </w:p>
    <w:p w:rsidR="003C62D6" w:rsidRPr="0098443D" w:rsidRDefault="003C62D6" w:rsidP="006536D1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98443D">
        <w:rPr>
          <w:color w:val="000000"/>
        </w:rPr>
        <w:t>Дата:</w:t>
      </w:r>
      <w:r w:rsidRPr="0098443D">
        <w:rPr>
          <w:iCs/>
          <w:color w:val="000000"/>
        </w:rPr>
        <w:t> 10</w:t>
      </w:r>
      <w:r w:rsidRPr="0098443D">
        <w:rPr>
          <w:color w:val="000000"/>
        </w:rPr>
        <w:t> </w:t>
      </w:r>
      <w:r w:rsidRPr="0098443D">
        <w:rPr>
          <w:iCs/>
          <w:color w:val="000000"/>
        </w:rPr>
        <w:t>июня</w:t>
      </w:r>
      <w:r w:rsidRPr="0098443D">
        <w:rPr>
          <w:color w:val="000000"/>
        </w:rPr>
        <w:t> </w:t>
      </w:r>
      <w:r w:rsidRPr="0098443D">
        <w:rPr>
          <w:iCs/>
          <w:color w:val="000000"/>
        </w:rPr>
        <w:t>2013 г</w:t>
      </w:r>
      <w:r w:rsidRPr="0098443D">
        <w:rPr>
          <w:color w:val="000000"/>
        </w:rPr>
        <w:t>.</w:t>
      </w:r>
    </w:p>
    <w:p w:rsidR="006536D1" w:rsidRPr="0098443D" w:rsidRDefault="006536D1" w:rsidP="006536D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color w:val="232323"/>
          <w:kern w:val="36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b/>
          <w:bCs/>
          <w:color w:val="232323"/>
          <w:kern w:val="36"/>
          <w:sz w:val="24"/>
          <w:szCs w:val="24"/>
          <w:lang w:eastAsia="ru-RU"/>
        </w:rPr>
        <w:t>Информационное обеспечение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Основные источники: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1.Методика преподавания естествознания. Учебное пособие. 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Е.Ф.Козина</w:t>
      </w:r>
      <w:proofErr w:type="spell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Е.Н.Степанян</w:t>
      </w:r>
      <w:proofErr w:type="spell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М.; «Академия», 2008. – 496с.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Дополнительные источники: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1.Естествознание и основы экологии. Учебное пособие для студентов средних педагогических учебных заведений. Р.А. Петросова, В.П. Голов, В.И. 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М.;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Academia</w:t>
      </w:r>
      <w:proofErr w:type="spellEnd"/>
      <w:proofErr w:type="gram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1998. – 288с.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2.Основы природоведения. Учебное пособие для педагогических училищ. В.П. 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Горощенко</w:t>
      </w:r>
      <w:proofErr w:type="spell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Л.Ф. 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Мельчаков</w:t>
      </w:r>
      <w:proofErr w:type="spell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М.; Просвещение. 1976. – 239с.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3.Атлас-определитель. Дикорастущие растения. </w:t>
      </w:r>
      <w:proofErr w:type="spellStart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Т.П.Крюкова</w:t>
      </w:r>
      <w:proofErr w:type="spellEnd"/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М.; Дрофа. 2010. – 416с.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4.Атлас-определитель для учащихся начальных классов. От земли до неба. А.А. Плешаков. М.; Просвещение. 2002. - 109с.</w:t>
      </w:r>
    </w:p>
    <w:p w:rsidR="006536D1" w:rsidRPr="0098443D" w:rsidRDefault="006536D1" w:rsidP="006536D1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Интернет-ресурсы:</w:t>
      </w:r>
    </w:p>
    <w:p w:rsidR="006536D1" w:rsidRPr="0098443D" w:rsidRDefault="006536D1" w:rsidP="006536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Мультимедийные презентации по основным темам.</w:t>
      </w:r>
    </w:p>
    <w:p w:rsidR="006536D1" w:rsidRPr="0098443D" w:rsidRDefault="006536D1" w:rsidP="006536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Компакт диски. Интерактивное наглядное пособие по основным темам по естествознанию.</w:t>
      </w:r>
    </w:p>
    <w:p w:rsidR="006536D1" w:rsidRPr="0098443D" w:rsidRDefault="006536D1" w:rsidP="006536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Российское образование: федеральный портал. URL: </w:t>
      </w:r>
      <w:hyperlink r:id="rId14" w:history="1">
        <w:r w:rsidRPr="0098443D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http://www.edu.ru/</w:t>
        </w:r>
      </w:hyperlink>
    </w:p>
    <w:p w:rsidR="006536D1" w:rsidRPr="0098443D" w:rsidRDefault="006536D1" w:rsidP="006536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Федерального Государственного Образовательного стандарта.URL: </w:t>
      </w:r>
      <w:hyperlink r:id="rId15" w:history="1">
        <w:r w:rsidRPr="0098443D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http://standart.edu.ru/</w:t>
        </w:r>
      </w:hyperlink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6D1" w:rsidRPr="0098443D" w:rsidRDefault="006536D1" w:rsidP="006536D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 URL: http://school-collection.edu.ru/</w:t>
      </w:r>
    </w:p>
    <w:p w:rsidR="006536D1" w:rsidRPr="0098443D" w:rsidRDefault="006536D1" w:rsidP="006536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Единое окно доступа к образовательным ресурсам: портал. URL: </w:t>
      </w:r>
      <w:hyperlink r:id="rId16" w:history="1">
        <w:r w:rsidRPr="0098443D">
          <w:rPr>
            <w:rFonts w:ascii="Times New Roman" w:eastAsia="Times New Roman" w:hAnsi="Times New Roman"/>
            <w:color w:val="00000A"/>
            <w:sz w:val="24"/>
            <w:szCs w:val="24"/>
            <w:lang w:eastAsia="ru-RU"/>
          </w:rPr>
          <w:t>http://window.edu.ru</w:t>
        </w:r>
      </w:hyperlink>
      <w:r w:rsidRPr="00984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36D1" w:rsidRPr="0098443D" w:rsidRDefault="006536D1" w:rsidP="006536D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6A72" w:rsidRPr="0098443D" w:rsidRDefault="00276A72" w:rsidP="0098443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62D6" w:rsidRPr="0098443D" w:rsidRDefault="003C62D6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E48FD" w:rsidRPr="0098443D" w:rsidRDefault="00FE48FD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E48FD" w:rsidRPr="0098443D" w:rsidRDefault="00FE48FD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E48FD" w:rsidRDefault="00FE48FD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536D1" w:rsidRDefault="006536D1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2963" w:rsidRPr="0098443D" w:rsidRDefault="00452963" w:rsidP="0098443D">
      <w:pPr>
        <w:numPr>
          <w:ilvl w:val="12"/>
          <w:numId w:val="0"/>
        </w:num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443D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</w:t>
      </w:r>
      <w:r w:rsidR="006536D1">
        <w:rPr>
          <w:rFonts w:ascii="Times New Roman" w:eastAsiaTheme="minorHAnsi" w:hAnsi="Times New Roman"/>
          <w:b/>
          <w:sz w:val="24"/>
          <w:szCs w:val="24"/>
        </w:rPr>
        <w:t>Е</w:t>
      </w:r>
    </w:p>
    <w:p w:rsidR="006536D1" w:rsidRDefault="006536D1" w:rsidP="0098443D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24594" w:rsidRPr="0098443D" w:rsidRDefault="00452963" w:rsidP="0098443D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443D">
        <w:rPr>
          <w:rFonts w:ascii="Times New Roman" w:eastAsiaTheme="minorHAnsi" w:hAnsi="Times New Roman"/>
          <w:b/>
          <w:sz w:val="24"/>
          <w:szCs w:val="24"/>
        </w:rPr>
        <w:t xml:space="preserve">ТРЕБОВАНИЯ </w:t>
      </w:r>
      <w:r w:rsidR="006536D1">
        <w:rPr>
          <w:rFonts w:ascii="Times New Roman" w:eastAsiaTheme="minorHAnsi" w:hAnsi="Times New Roman"/>
          <w:b/>
          <w:sz w:val="24"/>
          <w:szCs w:val="24"/>
        </w:rPr>
        <w:t xml:space="preserve">К </w:t>
      </w:r>
      <w:r w:rsidRPr="0098443D">
        <w:rPr>
          <w:rFonts w:ascii="Times New Roman" w:eastAsiaTheme="minorHAnsi" w:hAnsi="Times New Roman"/>
          <w:b/>
          <w:sz w:val="24"/>
          <w:szCs w:val="24"/>
        </w:rPr>
        <w:t xml:space="preserve">ОФОРМЛЕНИЮ ДНЕВНИКА </w:t>
      </w:r>
    </w:p>
    <w:p w:rsidR="00452963" w:rsidRPr="0098443D" w:rsidRDefault="00452963" w:rsidP="0098443D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426" w:firstLine="567"/>
        <w:contextualSpacing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 xml:space="preserve">Дневник по практике должен быть оформлен в бумажном варианте в виде файловой папки:          </w:t>
      </w:r>
    </w:p>
    <w:p w:rsidR="00452963" w:rsidRPr="0098443D" w:rsidRDefault="00452963" w:rsidP="0098443D">
      <w:pPr>
        <w:spacing w:after="0" w:line="240" w:lineRule="auto"/>
        <w:ind w:left="426"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</w:p>
    <w:p w:rsidR="00452963" w:rsidRPr="0098443D" w:rsidRDefault="00452963" w:rsidP="0098443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8443D">
        <w:rPr>
          <w:rFonts w:ascii="Times New Roman" w:eastAsiaTheme="minorHAnsi" w:hAnsi="Times New Roman"/>
          <w:b/>
          <w:sz w:val="24"/>
          <w:szCs w:val="24"/>
        </w:rPr>
        <w:t>Титульный лист.</w:t>
      </w:r>
    </w:p>
    <w:p w:rsidR="00E91D8E" w:rsidRPr="0098443D" w:rsidRDefault="00E91D8E" w:rsidP="0098443D">
      <w:pPr>
        <w:spacing w:after="0" w:line="240" w:lineRule="auto"/>
        <w:ind w:left="360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>ГБПОУ СО «НТПК № 1»</w:t>
      </w:r>
    </w:p>
    <w:p w:rsidR="00452963" w:rsidRPr="0098443D" w:rsidRDefault="00452963" w:rsidP="0098443D">
      <w:pPr>
        <w:spacing w:after="0" w:line="240" w:lineRule="auto"/>
        <w:ind w:left="360" w:firstLine="567"/>
        <w:rPr>
          <w:rFonts w:ascii="Times New Roman" w:eastAsiaTheme="minorHAnsi" w:hAnsi="Times New Roman"/>
          <w:b/>
          <w:sz w:val="24"/>
          <w:szCs w:val="24"/>
        </w:rPr>
      </w:pPr>
      <w:r w:rsidRPr="0098443D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B7B6828" wp14:editId="5857AE3B">
            <wp:extent cx="969645" cy="10483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52963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443D">
        <w:rPr>
          <w:rFonts w:ascii="Times New Roman" w:eastAsiaTheme="minorHAnsi" w:hAnsi="Times New Roman"/>
          <w:b/>
          <w:sz w:val="24"/>
          <w:szCs w:val="24"/>
        </w:rPr>
        <w:t>ДНЕВНИК</w:t>
      </w:r>
      <w:r w:rsidR="0098443D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452963" w:rsidRPr="0098443D" w:rsidRDefault="0098443D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УЧЕБНОЙ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 xml:space="preserve">ПРАКТИКЕ </w:t>
      </w:r>
      <w:r w:rsidR="0094536A" w:rsidRPr="0098443D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proofErr w:type="gramEnd"/>
      <w:r w:rsidR="00F24594" w:rsidRPr="0098443D">
        <w:rPr>
          <w:rFonts w:ascii="Times New Roman" w:eastAsiaTheme="minorHAnsi" w:hAnsi="Times New Roman"/>
          <w:b/>
          <w:sz w:val="24"/>
          <w:szCs w:val="24"/>
        </w:rPr>
        <w:t>ПОЛЕ</w:t>
      </w:r>
      <w:r>
        <w:rPr>
          <w:rFonts w:ascii="Times New Roman" w:eastAsiaTheme="minorHAnsi" w:hAnsi="Times New Roman"/>
          <w:b/>
          <w:sz w:val="24"/>
          <w:szCs w:val="24"/>
        </w:rPr>
        <w:t>ВАЯ</w:t>
      </w:r>
      <w:r w:rsidR="00F24594" w:rsidRPr="0098443D">
        <w:rPr>
          <w:rFonts w:ascii="Times New Roman" w:eastAsiaTheme="minorHAnsi" w:hAnsi="Times New Roman"/>
          <w:b/>
          <w:sz w:val="24"/>
          <w:szCs w:val="24"/>
        </w:rPr>
        <w:t xml:space="preserve"> ПРАКТИК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="0094536A" w:rsidRPr="0098443D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443D">
        <w:rPr>
          <w:rFonts w:ascii="Times New Roman" w:eastAsiaTheme="minorHAnsi" w:hAnsi="Times New Roman"/>
          <w:sz w:val="24"/>
          <w:szCs w:val="24"/>
        </w:rPr>
        <w:t>студента</w:t>
      </w:r>
      <w:proofErr w:type="gramEnd"/>
      <w:r w:rsidRPr="0098443D">
        <w:rPr>
          <w:rFonts w:ascii="Times New Roman" w:eastAsiaTheme="minorHAnsi" w:hAnsi="Times New Roman"/>
          <w:sz w:val="24"/>
          <w:szCs w:val="24"/>
        </w:rPr>
        <w:t xml:space="preserve"> ____ учебной группы ГБПОУ СО «НТПК № 1»</w:t>
      </w: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  <w:vertAlign w:val="superscript"/>
        </w:rPr>
      </w:pPr>
      <w:r w:rsidRPr="0098443D">
        <w:rPr>
          <w:rFonts w:ascii="Times New Roman" w:eastAsiaTheme="minorHAnsi" w:hAnsi="Times New Roman"/>
          <w:sz w:val="24"/>
          <w:szCs w:val="24"/>
          <w:vertAlign w:val="superscript"/>
        </w:rPr>
        <w:t>Ф.И.О. (в родительном падеже)</w:t>
      </w: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3C62D6" w:rsidRPr="0098443D" w:rsidRDefault="003C62D6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452963" w:rsidRPr="0098443D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>г. Нижний Тагил</w:t>
      </w:r>
    </w:p>
    <w:p w:rsidR="00452963" w:rsidRDefault="00452963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  <w:r w:rsidRPr="0098443D">
        <w:rPr>
          <w:rFonts w:ascii="Times New Roman" w:eastAsiaTheme="minorHAnsi" w:hAnsi="Times New Roman"/>
          <w:sz w:val="24"/>
          <w:szCs w:val="24"/>
        </w:rPr>
        <w:t>201</w:t>
      </w:r>
      <w:r w:rsidR="004A6150" w:rsidRPr="0098443D">
        <w:rPr>
          <w:rFonts w:ascii="Times New Roman" w:eastAsiaTheme="minorHAnsi" w:hAnsi="Times New Roman"/>
          <w:sz w:val="24"/>
          <w:szCs w:val="24"/>
        </w:rPr>
        <w:t>8 г.</w:t>
      </w: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536D1" w:rsidRPr="0098443D" w:rsidRDefault="006536D1" w:rsidP="0098443D">
      <w:pPr>
        <w:spacing w:after="0" w:line="240" w:lineRule="auto"/>
        <w:ind w:left="360"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:rsidR="0062430D" w:rsidRPr="0098443D" w:rsidRDefault="0062430D" w:rsidP="0098443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62430D" w:rsidRPr="0098443D" w:rsidSect="00C56F21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22A"/>
    <w:multiLevelType w:val="hybridMultilevel"/>
    <w:tmpl w:val="C2D61A0E"/>
    <w:lvl w:ilvl="0" w:tplc="6AE2CD1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0A9C"/>
    <w:multiLevelType w:val="hybridMultilevel"/>
    <w:tmpl w:val="EB2821A8"/>
    <w:lvl w:ilvl="0" w:tplc="3CA03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30E5"/>
    <w:multiLevelType w:val="multilevel"/>
    <w:tmpl w:val="D852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65E9C"/>
    <w:multiLevelType w:val="hybridMultilevel"/>
    <w:tmpl w:val="7DD6DC64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3896"/>
    <w:multiLevelType w:val="multilevel"/>
    <w:tmpl w:val="1358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F05B2"/>
    <w:multiLevelType w:val="multilevel"/>
    <w:tmpl w:val="45A6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F3940"/>
    <w:multiLevelType w:val="hybridMultilevel"/>
    <w:tmpl w:val="25BA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413"/>
    <w:multiLevelType w:val="multilevel"/>
    <w:tmpl w:val="DDDA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F2359"/>
    <w:multiLevelType w:val="multilevel"/>
    <w:tmpl w:val="8F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E5CA2"/>
    <w:multiLevelType w:val="hybridMultilevel"/>
    <w:tmpl w:val="A70A9488"/>
    <w:lvl w:ilvl="0" w:tplc="B4584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A4F59"/>
    <w:multiLevelType w:val="hybridMultilevel"/>
    <w:tmpl w:val="B048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AA"/>
    <w:rsid w:val="0002592A"/>
    <w:rsid w:val="00091884"/>
    <w:rsid w:val="00146754"/>
    <w:rsid w:val="001C08AB"/>
    <w:rsid w:val="002747C7"/>
    <w:rsid w:val="00276A72"/>
    <w:rsid w:val="00375EAA"/>
    <w:rsid w:val="003A0272"/>
    <w:rsid w:val="003A1B2D"/>
    <w:rsid w:val="003C62D6"/>
    <w:rsid w:val="00452963"/>
    <w:rsid w:val="00482EE2"/>
    <w:rsid w:val="004A6150"/>
    <w:rsid w:val="005953B3"/>
    <w:rsid w:val="005F4EE3"/>
    <w:rsid w:val="0062430D"/>
    <w:rsid w:val="006536D1"/>
    <w:rsid w:val="00734248"/>
    <w:rsid w:val="00762002"/>
    <w:rsid w:val="007F5778"/>
    <w:rsid w:val="007F7AA4"/>
    <w:rsid w:val="0094536A"/>
    <w:rsid w:val="0098443D"/>
    <w:rsid w:val="00AA17A8"/>
    <w:rsid w:val="00AD2DAB"/>
    <w:rsid w:val="00AD49C7"/>
    <w:rsid w:val="00AF2B9E"/>
    <w:rsid w:val="00B91064"/>
    <w:rsid w:val="00BC0549"/>
    <w:rsid w:val="00BC3212"/>
    <w:rsid w:val="00BC4CFC"/>
    <w:rsid w:val="00C1001C"/>
    <w:rsid w:val="00C56F21"/>
    <w:rsid w:val="00C64440"/>
    <w:rsid w:val="00D40D19"/>
    <w:rsid w:val="00D5714D"/>
    <w:rsid w:val="00D975D9"/>
    <w:rsid w:val="00DB041D"/>
    <w:rsid w:val="00DC1E19"/>
    <w:rsid w:val="00E013CD"/>
    <w:rsid w:val="00E91D8E"/>
    <w:rsid w:val="00F24594"/>
    <w:rsid w:val="00F830D5"/>
    <w:rsid w:val="00FE48F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2D95F-F7B5-4D78-A52C-F50643DB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6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63"/>
    <w:pPr>
      <w:ind w:left="720"/>
      <w:contextualSpacing/>
    </w:pPr>
  </w:style>
  <w:style w:type="paragraph" w:styleId="a4">
    <w:name w:val="Normal (Web)"/>
    <w:basedOn w:val="a"/>
    <w:uiPriority w:val="99"/>
    <w:rsid w:val="0045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A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C62D6"/>
    <w:rPr>
      <w:color w:val="0000FF"/>
      <w:u w:val="single"/>
    </w:rPr>
  </w:style>
  <w:style w:type="character" w:customStyle="1" w:styleId="18">
    <w:name w:val="Основной текст (18)"/>
    <w:basedOn w:val="a0"/>
    <w:link w:val="181"/>
    <w:locked/>
    <w:rsid w:val="003C62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3C62D6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BodyText26">
    <w:name w:val="Body Text 26"/>
    <w:basedOn w:val="a"/>
    <w:rsid w:val="002747C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indow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standart.edu.ru%2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nfourok.ru/site/go?href=http%3A%2F%2Fwww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DCAB-AF12-4A90-AF08-79D18319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2018-09-05T17:28:00Z</cp:lastPrinted>
  <dcterms:created xsi:type="dcterms:W3CDTF">2018-08-29T15:52:00Z</dcterms:created>
  <dcterms:modified xsi:type="dcterms:W3CDTF">2018-10-03T14:04:00Z</dcterms:modified>
</cp:coreProperties>
</file>