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36" w:rsidRPr="00E41F4C" w:rsidRDefault="00E01736" w:rsidP="00E01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4C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41F4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З</w:t>
      </w:r>
      <w:r w:rsidRPr="00E01736">
        <w:rPr>
          <w:rFonts w:ascii="Times New Roman" w:hAnsi="Times New Roman" w:cs="Times New Roman"/>
          <w:sz w:val="24"/>
          <w:szCs w:val="24"/>
        </w:rPr>
        <w:t>аседание комиссии по противодействию коррупции 17.02.2017 по вопросам: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О внутреннем финансовом контроле, о результатах проверок, принятых мерах по укреплению финансовой и бюджетной дисциплины 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>признать осуществляемый контроль, меры по укреплению финансовой и бюджетной дисциплины удовлетворительными. Рекомендовать заменить ККТ, потребовать своевременное оформление перемещаемых ценностей, предложить оформить принадлежащее сотрудникам используемое  оборудование.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О соблюдении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0173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01736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sz w:val="24"/>
          <w:szCs w:val="24"/>
        </w:rPr>
        <w:tab/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>Информацию о соблюдении. № 44-ФЗ «О контрактной системе…»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>принять к сведенью, коррупционных проявлений при осуществлении закупок не выявлено. Предложить провести с членами комиссии по осуществлению закупок дополнительное обучение.</w:t>
      </w:r>
      <w:r w:rsidRPr="00E01736">
        <w:rPr>
          <w:rFonts w:ascii="Times New Roman" w:hAnsi="Times New Roman" w:cs="Times New Roman"/>
          <w:sz w:val="24"/>
          <w:szCs w:val="24"/>
        </w:rPr>
        <w:tab/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О формировании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 xml:space="preserve">Информацию принять к сведенью. 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</w:t>
      </w:r>
      <w:r w:rsidRPr="00E01736">
        <w:rPr>
          <w:rFonts w:ascii="Times New Roman" w:hAnsi="Times New Roman" w:cs="Times New Roman"/>
          <w:sz w:val="24"/>
          <w:szCs w:val="24"/>
        </w:rPr>
        <w:t>аседание комиссии по противодействию коррупции 26.06.2017 по вопросам: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О результатах анализ проведенных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>проведено 62-е экспертизы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1736">
        <w:rPr>
          <w:rFonts w:ascii="Times New Roman" w:hAnsi="Times New Roman" w:cs="Times New Roman"/>
          <w:sz w:val="24"/>
          <w:szCs w:val="24"/>
        </w:rPr>
        <w:t xml:space="preserve">результаты анализа принять к сведенью. Контроль возложить на юрисконсульта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Рассмотрение отчета о результатах осуществления общественного 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 (пункт 4.5. колледжа на 2016-2017 г. по противодействию коррупции).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01736">
        <w:rPr>
          <w:rFonts w:ascii="Times New Roman" w:hAnsi="Times New Roman" w:cs="Times New Roman"/>
          <w:sz w:val="24"/>
          <w:szCs w:val="24"/>
        </w:rPr>
        <w:t>общественный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 xml:space="preserve">контроль признать удовлетворительным, нарушений при формировании и расходовании внебюджетных средств, распределение стимулирующей части фонда оплаты труда, при реализации целевых субсидий не выявлено, отчет утвердить. Контроль возложить на председателя комиссии, заместителя директора  колледжа по РСО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М.В., председателя профсоюзного комитета Кудрявцеву Т.М.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колледжа и его должностных лиц в целях выработки и принятия мер по предупреждению и устранению причин выявленных нарушений.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 xml:space="preserve">принять к сведенью. Рекомендовать оборудовать столовую источником горячего водоснабжения и запустить в эксплуатацию посудомоечную машину (решение суда от 24.03.2017г.) Контроль возложить на юрисконсульта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ab/>
      </w:r>
      <w:r w:rsidRPr="00E01736">
        <w:rPr>
          <w:rStyle w:val="FontStyle31"/>
          <w:b w:val="0"/>
          <w:sz w:val="24"/>
          <w:szCs w:val="24"/>
        </w:rPr>
        <w:t xml:space="preserve">О выполнении плана работы по противодействию коррупции </w:t>
      </w:r>
      <w:r w:rsidRPr="00E01736">
        <w:rPr>
          <w:rFonts w:ascii="Times New Roman" w:hAnsi="Times New Roman" w:cs="Times New Roman"/>
          <w:sz w:val="24"/>
          <w:szCs w:val="24"/>
        </w:rPr>
        <w:t>по итогам 1 полугодия 2017 года (пункт 8.2. плана мероприятий).</w:t>
      </w:r>
    </w:p>
    <w:p w:rsidR="00E01736" w:rsidRPr="00E01736" w:rsidRDefault="00E01736" w:rsidP="00E01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Решили: Плановые мероприятия выполнены. Работу признать с оценкой «удовлетворительно». 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 xml:space="preserve"> продолжением работы возложить на заместителя директора  колледжа по РСО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Котегову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01736" w:rsidRPr="00E01736" w:rsidRDefault="00E01736" w:rsidP="00E01736">
      <w:pPr>
        <w:spacing w:after="0" w:line="240" w:lineRule="auto"/>
        <w:ind w:left="141"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1736" w:rsidRPr="00E01736" w:rsidRDefault="00E01736" w:rsidP="00E01736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</w:t>
      </w:r>
      <w:r w:rsidRPr="00E01736">
        <w:rPr>
          <w:rFonts w:ascii="Times New Roman" w:hAnsi="Times New Roman" w:cs="Times New Roman"/>
          <w:sz w:val="24"/>
          <w:szCs w:val="24"/>
        </w:rPr>
        <w:t>аседание комиссии по противодействию коррупции 19.09.2017 по вопросам:</w:t>
      </w:r>
    </w:p>
    <w:p w:rsidR="00E01736" w:rsidRPr="00E01736" w:rsidRDefault="00E01736" w:rsidP="00E01736">
      <w:pPr>
        <w:spacing w:after="0" w:line="240" w:lineRule="auto"/>
        <w:ind w:left="97" w:firstLine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О возможном конфликте интересов, в связи с близким родством зам. директора  колледжа по РСО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Котегова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М.В. и ее дочерью преподавателем П</w:t>
      </w:r>
      <w:r w:rsidR="009E4382">
        <w:rPr>
          <w:rFonts w:ascii="Times New Roman" w:hAnsi="Times New Roman" w:cs="Times New Roman"/>
          <w:sz w:val="24"/>
          <w:szCs w:val="24"/>
        </w:rPr>
        <w:t>.</w:t>
      </w:r>
      <w:r w:rsidRPr="00E01736">
        <w:rPr>
          <w:rFonts w:ascii="Times New Roman" w:hAnsi="Times New Roman" w:cs="Times New Roman"/>
          <w:sz w:val="24"/>
          <w:szCs w:val="24"/>
        </w:rPr>
        <w:t xml:space="preserve"> Вопрос поставлен на рассмотрение по инициативе директора колледжа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Н.Г.Никокошевой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>.</w:t>
      </w:r>
    </w:p>
    <w:p w:rsidR="00E01736" w:rsidRPr="00E01736" w:rsidRDefault="00E01736" w:rsidP="00E01736">
      <w:pPr>
        <w:spacing w:after="0" w:line="240" w:lineRule="auto"/>
        <w:ind w:left="97" w:firstLine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 xml:space="preserve">в связи с отсутствием прямой подчиненности, отсутствием личной заинтересованности способной к причинению вреда правам и законным интересам, </w:t>
      </w:r>
      <w:r w:rsidRPr="00E01736">
        <w:rPr>
          <w:rFonts w:ascii="Times New Roman" w:hAnsi="Times New Roman" w:cs="Times New Roman"/>
          <w:sz w:val="24"/>
          <w:szCs w:val="24"/>
        </w:rPr>
        <w:lastRenderedPageBreak/>
        <w:t xml:space="preserve">имуществу, деловой репутации колледжа, принятия мер реагирования не требуется. Конфликта интересов в действиях зам. директора  колледжа по РСО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Котегова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М.В. в связи с близким родством с преподавателем П</w:t>
      </w:r>
      <w:r w:rsidR="009E4382">
        <w:rPr>
          <w:rFonts w:ascii="Times New Roman" w:hAnsi="Times New Roman" w:cs="Times New Roman"/>
          <w:sz w:val="24"/>
          <w:szCs w:val="24"/>
        </w:rPr>
        <w:t>.</w:t>
      </w:r>
      <w:r w:rsidRPr="00E01736">
        <w:rPr>
          <w:rFonts w:ascii="Times New Roman" w:hAnsi="Times New Roman" w:cs="Times New Roman"/>
          <w:sz w:val="24"/>
          <w:szCs w:val="24"/>
        </w:rPr>
        <w:t xml:space="preserve"> не усматривается</w:t>
      </w:r>
    </w:p>
    <w:p w:rsidR="00E01736" w:rsidRPr="00E01736" w:rsidRDefault="00E01736" w:rsidP="00E01736">
      <w:pPr>
        <w:spacing w:after="0" w:line="240" w:lineRule="auto"/>
        <w:ind w:left="97" w:firstLine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E01736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</w:t>
      </w:r>
      <w:r w:rsidRPr="00E01736">
        <w:rPr>
          <w:rFonts w:ascii="Times New Roman" w:hAnsi="Times New Roman" w:cs="Times New Roman"/>
          <w:sz w:val="24"/>
          <w:szCs w:val="24"/>
        </w:rPr>
        <w:t xml:space="preserve">анализа обращений при </w:t>
      </w:r>
      <w:r w:rsidRPr="00E01736">
        <w:rPr>
          <w:rFonts w:ascii="Times New Roman" w:hAnsi="Times New Roman" w:cs="Times New Roman"/>
          <w:color w:val="000000"/>
          <w:sz w:val="24"/>
          <w:szCs w:val="24"/>
        </w:rPr>
        <w:t>осуществлении личного приема учащихся, сотрудников и граждан руководителями колледжа</w:t>
      </w:r>
      <w:r w:rsidRPr="00E01736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, в порядке</w:t>
      </w:r>
      <w:r w:rsidRPr="00E01736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норм требований Федерального закона № 59-ФЗ «О порядке рассмотрения обращений граждан Российской Федерации» и и</w:t>
      </w:r>
      <w:r w:rsidRPr="00E01736">
        <w:rPr>
          <w:rFonts w:ascii="Times New Roman" w:hAnsi="Times New Roman" w:cs="Times New Roman"/>
          <w:sz w:val="24"/>
          <w:szCs w:val="24"/>
        </w:rPr>
        <w:t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 (пункты 5.2. и 6.3. плана колледжа на 2016-2017 г. по противодействию коррупции).</w:t>
      </w:r>
      <w:proofErr w:type="gramEnd"/>
    </w:p>
    <w:p w:rsidR="00E01736" w:rsidRPr="00E01736" w:rsidRDefault="00E01736" w:rsidP="00E017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 xml:space="preserve">принять к сведенью. Контроль возложить на юрисконсульта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E01736" w:rsidRPr="00E01736" w:rsidRDefault="00E01736" w:rsidP="00E01736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 xml:space="preserve"> получением, учетом, хранением, заполнением и порядком выдачи документов государственного образца (свидетельств об образовании, дипломов, печатей и штампов).</w:t>
      </w:r>
    </w:p>
    <w:p w:rsidR="00E01736" w:rsidRPr="00E01736" w:rsidRDefault="00E01736" w:rsidP="00E0173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Решили: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 xml:space="preserve">контроль признать удовлетворительным, утрат не имелось, имелась порча (заполнение с ошибками) отчет утвердить. Контроль возложить на заместителя директора  колледжа по 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Е.М. Предложить рассмотреть вопрос о приобретении специального принтера.</w:t>
      </w:r>
    </w:p>
    <w:p w:rsidR="00E01736" w:rsidRPr="00E01736" w:rsidRDefault="00E01736" w:rsidP="00E01736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О результатах анализ проведенных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ГБПОУ СО «НТПК № 1».</w:t>
      </w:r>
    </w:p>
    <w:p w:rsidR="00E01736" w:rsidRPr="00E01736" w:rsidRDefault="00E01736" w:rsidP="00E01736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736">
        <w:rPr>
          <w:rFonts w:ascii="Times New Roman" w:hAnsi="Times New Roman" w:cs="Times New Roman"/>
          <w:sz w:val="24"/>
          <w:szCs w:val="24"/>
        </w:rPr>
        <w:t>Решили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01736">
        <w:rPr>
          <w:rFonts w:ascii="Times New Roman" w:hAnsi="Times New Roman" w:cs="Times New Roman"/>
          <w:sz w:val="24"/>
          <w:szCs w:val="24"/>
        </w:rPr>
        <w:t>проведено 86 экспертиз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1736">
        <w:rPr>
          <w:rFonts w:ascii="Times New Roman" w:hAnsi="Times New Roman" w:cs="Times New Roman"/>
          <w:sz w:val="24"/>
          <w:szCs w:val="24"/>
        </w:rPr>
        <w:t>имеются проблемы при заключении  контрактов по №44-ФЗ от 05.04.2013 с дополнениями и изменениями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,</w:t>
      </w:r>
      <w:r w:rsidRPr="00E017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 xml:space="preserve">результаты анализа принять к сведенью. Рекомендовать пройти обучение по реализации №44-ФЗ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>ХО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А.А. Демченко.  Контроль возложить на юрисконсульта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E01736" w:rsidRPr="00E01736" w:rsidRDefault="00E01736" w:rsidP="00E01736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</w:p>
    <w:p w:rsidR="00E01736" w:rsidRPr="00E01736" w:rsidRDefault="00E01736" w:rsidP="00E01736">
      <w:pPr>
        <w:spacing w:after="0" w:line="240" w:lineRule="auto"/>
        <w:ind w:lef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З</w:t>
      </w:r>
      <w:r w:rsidRPr="00E01736">
        <w:rPr>
          <w:rFonts w:ascii="Times New Roman" w:hAnsi="Times New Roman" w:cs="Times New Roman"/>
          <w:sz w:val="24"/>
          <w:szCs w:val="24"/>
        </w:rPr>
        <w:t>аседание комиссии по противодействию коррупции 27.12.2017 по вопросам:</w:t>
      </w:r>
    </w:p>
    <w:p w:rsidR="00E01736" w:rsidRPr="00E01736" w:rsidRDefault="00E01736" w:rsidP="00E01736">
      <w:pPr>
        <w:spacing w:after="0" w:line="240" w:lineRule="auto"/>
        <w:ind w:left="97" w:firstLine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Об итогах проведения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 по итогам 2017 года (пункт 4.1. плана мероприятий). Об осуществлении внутреннего финансового контроля данных бухгалтерского учета, наличия и достоверности первичных документов бухгалтерского учета (пункт 4.2. плана мероприятий). Об осуществлении контроля экономической обоснованности расходов колледжа. Контроль ведения документирования хозяйственных операций, соблюдения норм, установленных Федеральным законом №44–ФЗ от 05.04.2013г. «О контрактной системе в сфере закупок товаров, работ, услуг для обеспечения государственных и муниципальных нужд» (пункт 4.3. плана мероприятий).</w:t>
      </w:r>
    </w:p>
    <w:p w:rsidR="00E01736" w:rsidRPr="00E01736" w:rsidRDefault="00E01736" w:rsidP="00E01736">
      <w:pPr>
        <w:spacing w:after="0" w:line="240" w:lineRule="auto"/>
        <w:ind w:left="97" w:firstLine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Информация главного бухгалтера Шляпниковой Е.П.</w:t>
      </w:r>
    </w:p>
    <w:p w:rsidR="00E01736" w:rsidRPr="00E01736" w:rsidRDefault="00E01736" w:rsidP="00E01736">
      <w:pPr>
        <w:spacing w:after="0" w:line="240" w:lineRule="auto"/>
        <w:ind w:left="97"/>
        <w:jc w:val="both"/>
        <w:rPr>
          <w:rFonts w:ascii="Times New Roman" w:hAnsi="Times New Roman" w:cs="Times New Roman"/>
          <w:sz w:val="24"/>
          <w:szCs w:val="24"/>
        </w:rPr>
      </w:pPr>
      <w:r w:rsidRPr="00E017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Об осуществлении общественного контроля, за использование бюджетных средств, имущества, финансово-хозяйственной деятельности колледжа, в том числе: правомерности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субсидий (пункт 4.5. плана мероприятий).</w:t>
      </w:r>
    </w:p>
    <w:p w:rsidR="00E01736" w:rsidRPr="00E01736" w:rsidRDefault="00E01736" w:rsidP="00E01736">
      <w:pPr>
        <w:spacing w:after="0" w:line="240" w:lineRule="auto"/>
        <w:ind w:left="9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>Информация председателя первичной профсоюзной организации Кудрявцевой Т.М.</w:t>
      </w:r>
    </w:p>
    <w:p w:rsidR="00E01736" w:rsidRPr="00E01736" w:rsidRDefault="00E01736" w:rsidP="00E01736">
      <w:pPr>
        <w:spacing w:after="0" w:line="240" w:lineRule="auto"/>
        <w:ind w:lef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Решили: признать осуществляемый контроль удовлетворительным. Указать на недостатки при реализации договоров по поставке энергоресурсов, на завышенные данные при формировании заявок на приобретение продуктов питания для столовой, на отсутствие заявок на приобретение 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>. Рекомендовать учесть при формировании плана ФХД на 2018 год. Дальнейший контроль возложить на гл</w:t>
      </w:r>
      <w:proofErr w:type="gramStart"/>
      <w:r w:rsidRPr="00E017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01736">
        <w:rPr>
          <w:rFonts w:ascii="Times New Roman" w:hAnsi="Times New Roman" w:cs="Times New Roman"/>
          <w:sz w:val="24"/>
          <w:szCs w:val="24"/>
        </w:rPr>
        <w:t xml:space="preserve">ухгалтера Шляпникову Е.П., на профсоюзную организацию Кудрявцеву Т.М.,  юрисконсульта </w:t>
      </w:r>
      <w:proofErr w:type="spellStart"/>
      <w:r w:rsidRPr="00E01736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Pr="00E01736">
        <w:rPr>
          <w:rFonts w:ascii="Times New Roman" w:hAnsi="Times New Roman" w:cs="Times New Roman"/>
          <w:sz w:val="24"/>
          <w:szCs w:val="24"/>
        </w:rPr>
        <w:t xml:space="preserve"> Д.П.</w:t>
      </w:r>
    </w:p>
    <w:p w:rsidR="00E01736" w:rsidRPr="00E01736" w:rsidRDefault="00E01736" w:rsidP="00E01736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ab/>
      </w:r>
      <w:r w:rsidRPr="00E01736">
        <w:rPr>
          <w:rStyle w:val="FontStyle31"/>
          <w:b w:val="0"/>
          <w:sz w:val="24"/>
          <w:szCs w:val="24"/>
        </w:rPr>
        <w:t xml:space="preserve">О выполнении плана работы по противодействию коррупции </w:t>
      </w:r>
      <w:r w:rsidRPr="00E01736">
        <w:rPr>
          <w:rFonts w:ascii="Times New Roman" w:hAnsi="Times New Roman" w:cs="Times New Roman"/>
          <w:sz w:val="24"/>
          <w:szCs w:val="24"/>
        </w:rPr>
        <w:t xml:space="preserve">по итогам 2017 года (пункт 8.2. плана мероприятий) и формировании плана работы по противодействию коррупции на 2018-2019 год, плана работы комиссии на 2018 год. </w:t>
      </w:r>
    </w:p>
    <w:p w:rsidR="00A422F6" w:rsidRDefault="00E01736" w:rsidP="00932CD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1736">
        <w:rPr>
          <w:rFonts w:ascii="Times New Roman" w:hAnsi="Times New Roman" w:cs="Times New Roman"/>
          <w:sz w:val="24"/>
          <w:szCs w:val="24"/>
        </w:rPr>
        <w:t xml:space="preserve">Решили: Плановые мероприятия выполнены. Работу признать с оценкой «удовлетворительно». Проекты планов работы по противодействию коррупции на 2018-2019 год, плана работы комиссии на 2018 год утвердить. </w:t>
      </w:r>
    </w:p>
    <w:sectPr w:rsidR="00A422F6" w:rsidSect="007159D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5C4"/>
    <w:rsid w:val="0008082C"/>
    <w:rsid w:val="00113900"/>
    <w:rsid w:val="00153AFC"/>
    <w:rsid w:val="00170C6A"/>
    <w:rsid w:val="00204C13"/>
    <w:rsid w:val="00355BAD"/>
    <w:rsid w:val="0043782A"/>
    <w:rsid w:val="004579FE"/>
    <w:rsid w:val="00480BC2"/>
    <w:rsid w:val="00502D1A"/>
    <w:rsid w:val="005578DA"/>
    <w:rsid w:val="005B6C4A"/>
    <w:rsid w:val="0060019F"/>
    <w:rsid w:val="00630D78"/>
    <w:rsid w:val="006F004D"/>
    <w:rsid w:val="007159D1"/>
    <w:rsid w:val="007E1F42"/>
    <w:rsid w:val="008209FC"/>
    <w:rsid w:val="008569A1"/>
    <w:rsid w:val="008A3AE7"/>
    <w:rsid w:val="008A64AF"/>
    <w:rsid w:val="008D622D"/>
    <w:rsid w:val="00915BB4"/>
    <w:rsid w:val="00932CDE"/>
    <w:rsid w:val="00974657"/>
    <w:rsid w:val="009E4382"/>
    <w:rsid w:val="00A422F6"/>
    <w:rsid w:val="00AB6284"/>
    <w:rsid w:val="00B028BA"/>
    <w:rsid w:val="00B226E5"/>
    <w:rsid w:val="00B72106"/>
    <w:rsid w:val="00CC0CCE"/>
    <w:rsid w:val="00D440DC"/>
    <w:rsid w:val="00DC45C4"/>
    <w:rsid w:val="00DC4BDE"/>
    <w:rsid w:val="00E01736"/>
    <w:rsid w:val="00E41F4C"/>
    <w:rsid w:val="00E94C5F"/>
    <w:rsid w:val="00F03E80"/>
    <w:rsid w:val="00F6017F"/>
    <w:rsid w:val="00F647A9"/>
    <w:rsid w:val="00F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422F6"/>
    <w:rPr>
      <w:b/>
      <w:bCs/>
    </w:rPr>
  </w:style>
  <w:style w:type="character" w:customStyle="1" w:styleId="FontStyle31">
    <w:name w:val="Font Style31"/>
    <w:basedOn w:val="a0"/>
    <w:rsid w:val="00A422F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355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5B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redstr">
    <w:name w:val="redstr"/>
    <w:basedOn w:val="a"/>
    <w:rsid w:val="008209FC"/>
    <w:pPr>
      <w:spacing w:after="204" w:line="299" w:lineRule="atLeas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2022-05-17T04:41:00Z</dcterms:created>
  <dcterms:modified xsi:type="dcterms:W3CDTF">2022-05-17T04:41:00Z</dcterms:modified>
</cp:coreProperties>
</file>